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A" w:rsidRPr="006F7A6F" w:rsidRDefault="00671CF2">
      <w:pPr>
        <w:spacing w:after="0" w:line="408" w:lineRule="auto"/>
        <w:ind w:left="120"/>
        <w:jc w:val="center"/>
        <w:rPr>
          <w:lang w:val="ru-RU"/>
        </w:rPr>
      </w:pPr>
      <w:bookmarkStart w:id="0" w:name="block-47569482"/>
      <w:r w:rsidRPr="006F7A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151A" w:rsidRPr="006F7A6F" w:rsidRDefault="00671CF2">
      <w:pPr>
        <w:spacing w:after="0" w:line="408" w:lineRule="auto"/>
        <w:ind w:left="120"/>
        <w:jc w:val="center"/>
        <w:rPr>
          <w:lang w:val="ru-RU"/>
        </w:rPr>
      </w:pPr>
      <w:r w:rsidRPr="006F7A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6F7A6F">
        <w:rPr>
          <w:sz w:val="28"/>
          <w:lang w:val="ru-RU"/>
        </w:rPr>
        <w:br/>
      </w:r>
      <w:bookmarkStart w:id="1" w:name="90c5ab32-50f7-426e-942c-99e1f3f6c1c2"/>
      <w:bookmarkEnd w:id="1"/>
      <w:r w:rsidRPr="006F7A6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B3151A" w:rsidRPr="006F7A6F" w:rsidRDefault="00671CF2">
      <w:pPr>
        <w:spacing w:after="0" w:line="408" w:lineRule="auto"/>
        <w:ind w:left="120"/>
        <w:jc w:val="center"/>
        <w:rPr>
          <w:lang w:val="ru-RU"/>
        </w:rPr>
      </w:pPr>
      <w:bookmarkStart w:id="2" w:name="d8f522cd-30b0-4261-8d48-f435b0167061"/>
      <w:r w:rsidRPr="006F7A6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6F7A6F">
        <w:rPr>
          <w:rFonts w:ascii="Times New Roman" w:hAnsi="Times New Roman"/>
          <w:b/>
          <w:color w:val="000000"/>
          <w:sz w:val="28"/>
          <w:lang w:val="ru-RU"/>
        </w:rPr>
        <w:t>Нижнеингашского</w:t>
      </w:r>
      <w:proofErr w:type="spellEnd"/>
      <w:r w:rsidRPr="006F7A6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B3151A" w:rsidRPr="006F7A6F" w:rsidRDefault="00671CF2">
      <w:pPr>
        <w:spacing w:after="0" w:line="408" w:lineRule="auto"/>
        <w:ind w:left="120"/>
        <w:jc w:val="center"/>
        <w:rPr>
          <w:lang w:val="ru-RU"/>
        </w:rPr>
      </w:pPr>
      <w:r w:rsidRPr="006F7A6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F7A6F">
        <w:rPr>
          <w:rFonts w:ascii="Times New Roman" w:hAnsi="Times New Roman"/>
          <w:b/>
          <w:color w:val="000000"/>
          <w:sz w:val="28"/>
          <w:lang w:val="ru-RU"/>
        </w:rPr>
        <w:t>Решотинская</w:t>
      </w:r>
      <w:proofErr w:type="spellEnd"/>
      <w:r w:rsidRPr="006F7A6F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:rsidR="00B3151A" w:rsidRPr="006F7A6F" w:rsidRDefault="00B3151A">
      <w:pPr>
        <w:spacing w:after="0" w:line="408" w:lineRule="auto"/>
        <w:ind w:left="120"/>
        <w:jc w:val="center"/>
        <w:rPr>
          <w:lang w:val="ru-RU"/>
        </w:rPr>
      </w:pPr>
    </w:p>
    <w:p w:rsidR="00B3151A" w:rsidRPr="006F7A6F" w:rsidRDefault="00B3151A">
      <w:pPr>
        <w:spacing w:after="0"/>
        <w:ind w:left="120"/>
        <w:rPr>
          <w:lang w:val="ru-RU"/>
        </w:rPr>
      </w:pPr>
    </w:p>
    <w:p w:rsidR="00B3151A" w:rsidRPr="006F7A6F" w:rsidRDefault="00B3151A" w:rsidP="006F7A6F">
      <w:pPr>
        <w:spacing w:after="0"/>
        <w:rPr>
          <w:lang w:val="ru-RU"/>
        </w:rPr>
      </w:pPr>
    </w:p>
    <w:p w:rsidR="00B3151A" w:rsidRPr="006F7A6F" w:rsidRDefault="00B315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518"/>
      </w:tblGrid>
      <w:tr w:rsidR="005B3795" w:rsidRPr="006F7A6F" w:rsidTr="006F7A6F">
        <w:tc>
          <w:tcPr>
            <w:tcW w:w="3114" w:type="dxa"/>
          </w:tcPr>
          <w:p w:rsidR="005B3795" w:rsidRPr="006F7A6F" w:rsidRDefault="00671CF2" w:rsidP="005B37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ШМО классных руководителей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Кепина</w:t>
            </w:r>
            <w:proofErr w:type="spellEnd"/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Н.П.</w:t>
            </w:r>
          </w:p>
          <w:p w:rsidR="005B3795" w:rsidRPr="006F7A6F" w:rsidRDefault="006F7A6F" w:rsidP="005B3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1</w:t>
            </w:r>
            <w:r w:rsidR="00671CF2"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«29» 08</w:t>
            </w:r>
            <w:r w:rsidR="00671CF2"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71CF2"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 г.</w:t>
            </w:r>
          </w:p>
          <w:p w:rsidR="005B3795" w:rsidRPr="006F7A6F" w:rsidRDefault="005B3795" w:rsidP="005B37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5B3795" w:rsidRPr="006F7A6F" w:rsidRDefault="00671CF2" w:rsidP="005B3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Черткова Т.А.</w:t>
            </w:r>
          </w:p>
          <w:p w:rsidR="005B3795" w:rsidRPr="006F7A6F" w:rsidRDefault="006F7A6F" w:rsidP="005B3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 1 </w:t>
            </w:r>
            <w:r w:rsidR="00671CF2"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«30» 08   2024 г.</w:t>
            </w:r>
          </w:p>
          <w:p w:rsidR="005B3795" w:rsidRPr="006F7A6F" w:rsidRDefault="005B3795" w:rsidP="005B37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18" w:type="dxa"/>
          </w:tcPr>
          <w:p w:rsidR="005B3795" w:rsidRPr="006F7A6F" w:rsidRDefault="00671CF2" w:rsidP="005B3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5B3795" w:rsidRPr="006F7A6F" w:rsidRDefault="00671CF2" w:rsidP="005B37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5B3795" w:rsidRPr="006F7A6F" w:rsidRDefault="006F7A6F" w:rsidP="006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="00671CF2"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Дорошенко Н.Н.</w:t>
            </w:r>
          </w:p>
          <w:p w:rsidR="005B3795" w:rsidRPr="006F7A6F" w:rsidRDefault="006F7A6F" w:rsidP="005B3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177-о</w:t>
            </w:r>
            <w:r w:rsidR="00671CF2" w:rsidRPr="006F7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«30» 08   2024 г.</w:t>
            </w:r>
          </w:p>
          <w:p w:rsidR="005B3795" w:rsidRPr="006F7A6F" w:rsidRDefault="005B3795" w:rsidP="005B37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3151A" w:rsidRDefault="00B3151A">
      <w:pPr>
        <w:spacing w:after="0"/>
        <w:ind w:left="120"/>
      </w:pPr>
    </w:p>
    <w:p w:rsidR="00B3151A" w:rsidRDefault="00B3151A">
      <w:pPr>
        <w:spacing w:after="0"/>
        <w:ind w:left="120"/>
      </w:pPr>
    </w:p>
    <w:p w:rsidR="00B3151A" w:rsidRDefault="00B3151A">
      <w:pPr>
        <w:spacing w:after="0"/>
        <w:ind w:left="120"/>
      </w:pPr>
    </w:p>
    <w:p w:rsidR="00B3151A" w:rsidRDefault="00B3151A">
      <w:pPr>
        <w:spacing w:after="0"/>
        <w:ind w:left="120"/>
      </w:pPr>
    </w:p>
    <w:p w:rsidR="00B3151A" w:rsidRDefault="00B3151A">
      <w:pPr>
        <w:spacing w:after="0"/>
        <w:ind w:left="120"/>
      </w:pPr>
    </w:p>
    <w:p w:rsidR="00B3151A" w:rsidRDefault="00671C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B3151A" w:rsidRDefault="00671C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6272484)</w:t>
      </w:r>
    </w:p>
    <w:p w:rsidR="00B3151A" w:rsidRDefault="00B3151A">
      <w:pPr>
        <w:spacing w:after="0"/>
        <w:ind w:left="120"/>
        <w:jc w:val="center"/>
      </w:pPr>
    </w:p>
    <w:p w:rsidR="00B3151A" w:rsidRDefault="00671CF2">
      <w:pPr>
        <w:spacing w:after="0" w:line="408" w:lineRule="auto"/>
        <w:ind w:left="120"/>
        <w:jc w:val="center"/>
      </w:pPr>
      <w:bookmarkStart w:id="3" w:name="6c5240eb-6851-4ed4-8a94-c4dbb4960ebc"/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личностного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потенциала</w:t>
      </w:r>
      <w:bookmarkEnd w:id="3"/>
      <w:proofErr w:type="spellEnd"/>
    </w:p>
    <w:p w:rsidR="00B3151A" w:rsidRPr="006F7A6F" w:rsidRDefault="00671CF2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4" w:name="c79b4787-d2ee-49ef-a667-8ca2ad7ea848"/>
      <w:r>
        <w:rPr>
          <w:rFonts w:ascii="Times New Roman" w:hAnsi="Times New Roman"/>
          <w:color w:val="000000"/>
          <w:sz w:val="28"/>
        </w:rPr>
        <w:t>6</w:t>
      </w:r>
      <w:bookmarkEnd w:id="4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6F7A6F">
        <w:rPr>
          <w:rFonts w:ascii="Times New Roman" w:hAnsi="Times New Roman"/>
          <w:color w:val="000000"/>
          <w:sz w:val="28"/>
          <w:lang w:val="ru-RU"/>
        </w:rPr>
        <w:t>а</w:t>
      </w: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B3151A">
      <w:pPr>
        <w:spacing w:after="0"/>
        <w:ind w:left="120"/>
        <w:jc w:val="center"/>
      </w:pPr>
    </w:p>
    <w:p w:rsidR="00B3151A" w:rsidRDefault="006F7A6F">
      <w:pPr>
        <w:spacing w:after="0"/>
        <w:ind w:left="120"/>
        <w:jc w:val="center"/>
      </w:pPr>
      <w:bookmarkStart w:id="5" w:name="4ecb33bc-198f-4884-b147-3f611a7688be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Start"/>
      <w:r w:rsidR="00671CF2">
        <w:rPr>
          <w:rFonts w:ascii="Times New Roman" w:hAnsi="Times New Roman"/>
          <w:b/>
          <w:color w:val="000000"/>
          <w:sz w:val="28"/>
        </w:rPr>
        <w:t>ойма</w:t>
      </w:r>
      <w:bookmarkEnd w:id="5"/>
      <w:proofErr w:type="spellEnd"/>
      <w:r w:rsidR="00671CF2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ddd484c9-4b54-4540-9a02-369e9e4e37c8"/>
      <w:r w:rsidR="00671CF2">
        <w:rPr>
          <w:rFonts w:ascii="Times New Roman" w:hAnsi="Times New Roman"/>
          <w:b/>
          <w:color w:val="000000"/>
          <w:sz w:val="28"/>
        </w:rPr>
        <w:t xml:space="preserve">2024 </w:t>
      </w:r>
      <w:proofErr w:type="spellStart"/>
      <w:r w:rsidR="00671CF2">
        <w:rPr>
          <w:rFonts w:ascii="Times New Roman" w:hAnsi="Times New Roman"/>
          <w:b/>
          <w:color w:val="000000"/>
          <w:sz w:val="28"/>
        </w:rPr>
        <w:t>год</w:t>
      </w:r>
      <w:bookmarkEnd w:id="6"/>
      <w:proofErr w:type="spellEnd"/>
    </w:p>
    <w:p w:rsidR="00B3151A" w:rsidRDefault="00B3151A">
      <w:pPr>
        <w:sectPr w:rsidR="00B3151A" w:rsidSect="006F7A6F">
          <w:pgSz w:w="11906" w:h="16383"/>
          <w:pgMar w:top="1134" w:right="566" w:bottom="1134" w:left="1276" w:header="720" w:footer="720" w:gutter="0"/>
          <w:cols w:space="720"/>
        </w:sectPr>
      </w:pPr>
    </w:p>
    <w:p w:rsidR="00B3151A" w:rsidRDefault="00671CF2">
      <w:pPr>
        <w:spacing w:after="0"/>
        <w:ind w:left="120"/>
      </w:pPr>
      <w:bookmarkStart w:id="7" w:name="block-47569484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B3151A" w:rsidRDefault="00B3151A">
      <w:pPr>
        <w:spacing w:after="0"/>
        <w:ind w:left="120"/>
      </w:pPr>
    </w:p>
    <w:p w:rsidR="006F7A6F" w:rsidRDefault="00671CF2" w:rsidP="006F7A6F">
      <w:pPr>
        <w:pStyle w:val="Default"/>
        <w:ind w:right="382" w:firstLine="567"/>
        <w:jc w:val="both"/>
        <w:rPr>
          <w:color w:val="333333"/>
          <w:sz w:val="28"/>
        </w:rPr>
      </w:pPr>
      <w:r w:rsidRPr="006F7A6F">
        <w:rPr>
          <w:color w:val="333333"/>
          <w:sz w:val="28"/>
        </w:rPr>
        <w:t xml:space="preserve">ОБЩАЯ ХАРАКТЕРИСТИКА КУРСА ВНЕУРОЧНОЙ ДЕЯТЕЛЬНОСТИ </w:t>
      </w:r>
    </w:p>
    <w:p w:rsidR="006F7A6F" w:rsidRPr="002E78A4" w:rsidRDefault="006F7A6F" w:rsidP="006F7A6F">
      <w:pPr>
        <w:pStyle w:val="Default"/>
        <w:ind w:right="382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>Современное общество предъявляет новые запросы к действующей системе образования: изменяются повседневные ценности и жизненные ориентиры, всё больше людей находятся в поисках смысла своего существования, и вопрос самореализации становится одним из ключевых в движении к успешности</w:t>
      </w:r>
      <w:proofErr w:type="gramStart"/>
      <w:r w:rsidRPr="002E78A4">
        <w:rPr>
          <w:sz w:val="22"/>
          <w:szCs w:val="22"/>
        </w:rPr>
        <w:t xml:space="preserve"> .</w:t>
      </w:r>
      <w:proofErr w:type="gramEnd"/>
      <w:r w:rsidRPr="002E78A4">
        <w:rPr>
          <w:sz w:val="22"/>
          <w:szCs w:val="22"/>
        </w:rPr>
        <w:t xml:space="preserve"> </w:t>
      </w:r>
    </w:p>
    <w:p w:rsidR="006F7A6F" w:rsidRPr="002E78A4" w:rsidRDefault="006F7A6F" w:rsidP="006F7A6F">
      <w:pPr>
        <w:pStyle w:val="Default"/>
        <w:ind w:right="382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>С каждым днём информационный поток расширяется, и, чтобы разобраться в достоверности фактов, одних знаний уже недостаточно. Процесс глобализации подразумевает включённость человека во всё большее число разнообразных социальных связей, что требует с одной стороны, наличия навыков общения, открытости, толерантности, способности поддерживать контакты и сохранять отношения, а с другой — развитого критического мышления для личной свободы и независимости в принятии решений</w:t>
      </w:r>
      <w:r>
        <w:rPr>
          <w:sz w:val="22"/>
          <w:szCs w:val="22"/>
        </w:rPr>
        <w:t>.</w:t>
      </w:r>
      <w:r w:rsidRPr="002E78A4">
        <w:rPr>
          <w:sz w:val="22"/>
          <w:szCs w:val="22"/>
        </w:rPr>
        <w:t xml:space="preserve"> Социальный опыт предыдущих поколений перестаёт быть актуальным, родительские прогнозы не сбываются, отвечать на вопрос о собственных желаниях и ценностях становится всё сложнее</w:t>
      </w:r>
      <w:proofErr w:type="gramStart"/>
      <w:r w:rsidRPr="002E78A4">
        <w:rPr>
          <w:sz w:val="22"/>
          <w:szCs w:val="22"/>
        </w:rPr>
        <w:t xml:space="preserve"> .</w:t>
      </w:r>
      <w:proofErr w:type="gramEnd"/>
      <w:r w:rsidRPr="002E78A4">
        <w:rPr>
          <w:sz w:val="22"/>
          <w:szCs w:val="22"/>
        </w:rPr>
        <w:t xml:space="preserve"> Умение делать самостоятельный выбор, принимать ответственные решения и совершать поступки — всё это, несомненно, должно присутствовать в багаже современного выпускника средней школы . И школа приняла вызов времени: основной ценностью образования признано становление и развитие личности в её индивидуальности, уникальности, неповторимости</w:t>
      </w:r>
      <w:r>
        <w:rPr>
          <w:sz w:val="22"/>
          <w:szCs w:val="22"/>
        </w:rPr>
        <w:t xml:space="preserve">. </w:t>
      </w:r>
      <w:r w:rsidRPr="002E78A4">
        <w:rPr>
          <w:sz w:val="22"/>
          <w:szCs w:val="22"/>
        </w:rPr>
        <w:t xml:space="preserve">Одним из возможных способов реализации поставленной цели является создание образовательной среды, способствующей развитию личностного потенциала каждого ребёнка. </w:t>
      </w:r>
    </w:p>
    <w:p w:rsidR="006F7A6F" w:rsidRPr="002E78A4" w:rsidRDefault="006F7A6F" w:rsidP="006F7A6F">
      <w:pPr>
        <w:pStyle w:val="Default"/>
        <w:ind w:right="382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 xml:space="preserve">По инициативе Благотворительного фонда Сбербанка «Вклад в будущее» разрабатывается учебно-методический комплект «Развитие личностного потенциала подростков», который может служить таким решением. </w:t>
      </w:r>
    </w:p>
    <w:p w:rsidR="006F7A6F" w:rsidRPr="002E78A4" w:rsidRDefault="006F7A6F" w:rsidP="006F7A6F">
      <w:pPr>
        <w:pStyle w:val="Default"/>
        <w:ind w:right="382" w:firstLine="567"/>
        <w:jc w:val="both"/>
        <w:rPr>
          <w:sz w:val="22"/>
          <w:szCs w:val="22"/>
        </w:rPr>
      </w:pPr>
      <w:r w:rsidRPr="002E78A4">
        <w:rPr>
          <w:sz w:val="22"/>
          <w:szCs w:val="22"/>
        </w:rPr>
        <w:t xml:space="preserve">Данная программа составлена на основе данного учебно-методического комплекта. </w:t>
      </w:r>
    </w:p>
    <w:p w:rsidR="006F7A6F" w:rsidRPr="006F7A6F" w:rsidRDefault="006F7A6F" w:rsidP="006F7A6F">
      <w:pPr>
        <w:spacing w:after="0"/>
        <w:ind w:right="382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6F7A6F">
        <w:rPr>
          <w:rFonts w:ascii="Times New Roman" w:hAnsi="Times New Roman" w:cs="Times New Roman"/>
          <w:lang w:val="ru-RU"/>
        </w:rPr>
        <w:t>Данная рабочая программа включает три модуля: «Я и ты» -17 часов, «Я и мой выбор»-10 часов, «Я и мое благополучие» - 7 часов, итого 34 часа.</w:t>
      </w:r>
    </w:p>
    <w:p w:rsidR="00B3151A" w:rsidRPr="006F7A6F" w:rsidRDefault="00B3151A" w:rsidP="006F7A6F">
      <w:pPr>
        <w:spacing w:after="0"/>
        <w:ind w:left="120"/>
        <w:rPr>
          <w:lang w:val="ru-RU"/>
        </w:rPr>
      </w:pPr>
    </w:p>
    <w:p w:rsidR="00B3151A" w:rsidRDefault="006F7A6F" w:rsidP="006F7A6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   </w:t>
      </w:r>
      <w:r w:rsidR="00671CF2" w:rsidRPr="006F7A6F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</w:t>
      </w:r>
    </w:p>
    <w:tbl>
      <w:tblPr>
        <w:tblStyle w:val="TableNormal"/>
        <w:tblW w:w="9669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2"/>
        <w:gridCol w:w="2633"/>
        <w:gridCol w:w="5274"/>
      </w:tblGrid>
      <w:tr w:rsidR="006F7A6F" w:rsidRPr="0046519A" w:rsidTr="006F7A6F">
        <w:trPr>
          <w:trHeight w:val="275"/>
        </w:trPr>
        <w:tc>
          <w:tcPr>
            <w:tcW w:w="1762" w:type="dxa"/>
          </w:tcPr>
          <w:p w:rsidR="006F7A6F" w:rsidRPr="0046519A" w:rsidRDefault="006F7A6F" w:rsidP="005B3795">
            <w:pPr>
              <w:pStyle w:val="TableParagraph"/>
              <w:spacing w:line="256" w:lineRule="exact"/>
              <w:ind w:left="107"/>
            </w:pPr>
            <w:r w:rsidRPr="0046519A">
              <w:rPr>
                <w:spacing w:val="-2"/>
              </w:rPr>
              <w:t>Модуль</w:t>
            </w:r>
          </w:p>
        </w:tc>
        <w:tc>
          <w:tcPr>
            <w:tcW w:w="2633" w:type="dxa"/>
          </w:tcPr>
          <w:p w:rsidR="006F7A6F" w:rsidRPr="0046519A" w:rsidRDefault="006F7A6F" w:rsidP="005B3795">
            <w:pPr>
              <w:pStyle w:val="TableParagraph"/>
              <w:spacing w:line="256" w:lineRule="exact"/>
              <w:ind w:left="105"/>
            </w:pPr>
            <w:r w:rsidRPr="0046519A">
              <w:rPr>
                <w:spacing w:val="-4"/>
              </w:rPr>
              <w:t>Цель</w:t>
            </w:r>
          </w:p>
        </w:tc>
        <w:tc>
          <w:tcPr>
            <w:tcW w:w="5274" w:type="dxa"/>
          </w:tcPr>
          <w:p w:rsidR="006F7A6F" w:rsidRPr="0046519A" w:rsidRDefault="006F7A6F" w:rsidP="005B3795">
            <w:pPr>
              <w:pStyle w:val="TableParagraph"/>
              <w:spacing w:line="256" w:lineRule="exact"/>
            </w:pPr>
            <w:r w:rsidRPr="0046519A">
              <w:rPr>
                <w:spacing w:val="-2"/>
              </w:rPr>
              <w:t>Задачи</w:t>
            </w:r>
          </w:p>
        </w:tc>
      </w:tr>
      <w:tr w:rsidR="006F7A6F" w:rsidRPr="005B3795" w:rsidTr="006F7A6F">
        <w:trPr>
          <w:trHeight w:val="275"/>
        </w:trPr>
        <w:tc>
          <w:tcPr>
            <w:tcW w:w="1762" w:type="dxa"/>
          </w:tcPr>
          <w:p w:rsidR="006F7A6F" w:rsidRPr="0046519A" w:rsidRDefault="006F7A6F" w:rsidP="005B3795">
            <w:pPr>
              <w:pStyle w:val="TableParagraph"/>
              <w:spacing w:line="270" w:lineRule="exact"/>
              <w:ind w:left="107"/>
            </w:pPr>
            <w:r w:rsidRPr="0046519A">
              <w:t xml:space="preserve">Я и </w:t>
            </w:r>
            <w:r w:rsidRPr="0046519A">
              <w:rPr>
                <w:spacing w:val="-5"/>
              </w:rPr>
              <w:t>ты</w:t>
            </w:r>
          </w:p>
        </w:tc>
        <w:tc>
          <w:tcPr>
            <w:tcW w:w="2633" w:type="dxa"/>
          </w:tcPr>
          <w:p w:rsidR="006F7A6F" w:rsidRPr="0046519A" w:rsidRDefault="006F7A6F" w:rsidP="005B3795">
            <w:pPr>
              <w:pStyle w:val="TableParagraph"/>
              <w:ind w:left="105" w:right="425"/>
            </w:pPr>
            <w:r w:rsidRPr="0046519A">
              <w:t xml:space="preserve">Создать атмосферу </w:t>
            </w:r>
            <w:r w:rsidRPr="0046519A">
              <w:rPr>
                <w:spacing w:val="-6"/>
              </w:rPr>
              <w:t xml:space="preserve">доверия и принятия в </w:t>
            </w:r>
            <w:r w:rsidRPr="0046519A">
              <w:t>коллективе.</w:t>
            </w:r>
          </w:p>
          <w:p w:rsidR="006F7A6F" w:rsidRPr="0046519A" w:rsidRDefault="006F7A6F" w:rsidP="005B3795">
            <w:pPr>
              <w:pStyle w:val="TableParagraph"/>
              <w:ind w:left="105"/>
            </w:pPr>
            <w:r w:rsidRPr="0046519A">
              <w:rPr>
                <w:spacing w:val="-6"/>
              </w:rPr>
              <w:t xml:space="preserve">Стимулировать </w:t>
            </w:r>
            <w:r w:rsidRPr="0046519A">
              <w:t xml:space="preserve">участников на </w:t>
            </w:r>
            <w:r w:rsidRPr="0046519A">
              <w:rPr>
                <w:spacing w:val="-8"/>
              </w:rPr>
              <w:t xml:space="preserve">самопознание и </w:t>
            </w:r>
            <w:r w:rsidRPr="0046519A">
              <w:t>саморазвитие.</w:t>
            </w:r>
          </w:p>
        </w:tc>
        <w:tc>
          <w:tcPr>
            <w:tcW w:w="5274" w:type="dxa"/>
          </w:tcPr>
          <w:p w:rsidR="006F7A6F" w:rsidRPr="0046519A" w:rsidRDefault="006F7A6F" w:rsidP="005B3795">
            <w:pPr>
              <w:pStyle w:val="TableParagraph"/>
              <w:tabs>
                <w:tab w:val="left" w:pos="4084"/>
              </w:tabs>
              <w:ind w:right="465"/>
            </w:pPr>
            <w:r w:rsidRPr="0046519A">
              <w:rPr>
                <w:spacing w:val="-2"/>
              </w:rPr>
              <w:t xml:space="preserve">Сформулировать соглашение о взаимоотношениях. Способствовать формированию ответственности </w:t>
            </w:r>
            <w:r w:rsidRPr="0046519A">
              <w:t xml:space="preserve">подростка за собственное </w:t>
            </w:r>
            <w:r w:rsidRPr="0046519A">
              <w:rPr>
                <w:spacing w:val="-8"/>
              </w:rPr>
              <w:t xml:space="preserve">благополучие. </w:t>
            </w:r>
            <w:r w:rsidRPr="0046519A">
              <w:rPr>
                <w:spacing w:val="-2"/>
              </w:rPr>
              <w:t xml:space="preserve">Создать условия для самопознания и </w:t>
            </w:r>
            <w:proofErr w:type="spellStart"/>
            <w:r w:rsidRPr="0046519A">
              <w:rPr>
                <w:spacing w:val="-2"/>
              </w:rPr>
              <w:t>самопринятия</w:t>
            </w:r>
            <w:proofErr w:type="spellEnd"/>
            <w:r w:rsidRPr="0046519A">
              <w:rPr>
                <w:spacing w:val="-2"/>
              </w:rPr>
              <w:t>.</w:t>
            </w:r>
          </w:p>
          <w:p w:rsidR="006F7A6F" w:rsidRPr="0046519A" w:rsidRDefault="006F7A6F" w:rsidP="005B3795">
            <w:pPr>
              <w:pStyle w:val="TableParagraph"/>
              <w:ind w:right="465"/>
            </w:pPr>
            <w:r w:rsidRPr="0046519A">
              <w:rPr>
                <w:spacing w:val="-8"/>
              </w:rPr>
              <w:t xml:space="preserve">Содействовать свободному выражению мыслей </w:t>
            </w:r>
            <w:r w:rsidRPr="0046519A">
              <w:rPr>
                <w:spacing w:val="-2"/>
              </w:rPr>
              <w:t>участников.</w:t>
            </w:r>
          </w:p>
          <w:p w:rsidR="006F7A6F" w:rsidRPr="0046519A" w:rsidRDefault="006F7A6F" w:rsidP="005B3795">
            <w:pPr>
              <w:pStyle w:val="TableParagraph"/>
              <w:ind w:right="465"/>
            </w:pPr>
            <w:r w:rsidRPr="0046519A">
              <w:t xml:space="preserve">Развивать навыки системной рефлексии. </w:t>
            </w:r>
            <w:r w:rsidRPr="0046519A">
              <w:rPr>
                <w:spacing w:val="-8"/>
              </w:rPr>
              <w:t xml:space="preserve">Познакомить с некоторыми инструментами </w:t>
            </w:r>
            <w:proofErr w:type="spellStart"/>
            <w:r w:rsidRPr="0046519A">
              <w:rPr>
                <w:spacing w:val="-2"/>
              </w:rPr>
              <w:t>саморегуляции</w:t>
            </w:r>
            <w:proofErr w:type="spellEnd"/>
            <w:r w:rsidRPr="0046519A">
              <w:rPr>
                <w:spacing w:val="-2"/>
              </w:rPr>
              <w:t>.</w:t>
            </w:r>
          </w:p>
          <w:p w:rsidR="006F7A6F" w:rsidRPr="0046519A" w:rsidRDefault="006F7A6F" w:rsidP="005B3795">
            <w:pPr>
              <w:pStyle w:val="TableParagraph"/>
            </w:pPr>
            <w:r w:rsidRPr="0046519A">
              <w:rPr>
                <w:spacing w:val="-6"/>
              </w:rPr>
              <w:t xml:space="preserve">Создать условия для развития навыков коммуникации. </w:t>
            </w:r>
            <w:r w:rsidRPr="0046519A">
              <w:rPr>
                <w:spacing w:val="-2"/>
              </w:rPr>
              <w:t>Содействовать осознанию собственных желаний,</w:t>
            </w:r>
          </w:p>
          <w:p w:rsidR="006F7A6F" w:rsidRPr="0046519A" w:rsidRDefault="006F7A6F" w:rsidP="005B3795">
            <w:pPr>
              <w:pStyle w:val="TableParagraph"/>
              <w:spacing w:line="266" w:lineRule="exact"/>
            </w:pPr>
            <w:r w:rsidRPr="0046519A">
              <w:rPr>
                <w:spacing w:val="-6"/>
              </w:rPr>
              <w:t>устремлений и ценностей</w:t>
            </w:r>
            <w:r w:rsidRPr="0046519A">
              <w:rPr>
                <w:spacing w:val="-12"/>
              </w:rPr>
              <w:t>.</w:t>
            </w:r>
          </w:p>
        </w:tc>
      </w:tr>
      <w:tr w:rsidR="006F7A6F" w:rsidRPr="005B3795" w:rsidTr="006F7A6F">
        <w:trPr>
          <w:trHeight w:val="275"/>
        </w:trPr>
        <w:tc>
          <w:tcPr>
            <w:tcW w:w="1762" w:type="dxa"/>
          </w:tcPr>
          <w:p w:rsidR="006F7A6F" w:rsidRPr="0046519A" w:rsidRDefault="006F7A6F" w:rsidP="005B3795">
            <w:pPr>
              <w:pStyle w:val="TableParagraph"/>
              <w:ind w:left="107"/>
            </w:pPr>
            <w:r w:rsidRPr="0046519A">
              <w:rPr>
                <w:spacing w:val="-8"/>
              </w:rPr>
              <w:t>Я и мой выбор</w:t>
            </w:r>
          </w:p>
        </w:tc>
        <w:tc>
          <w:tcPr>
            <w:tcW w:w="2633" w:type="dxa"/>
          </w:tcPr>
          <w:p w:rsidR="006F7A6F" w:rsidRPr="0046519A" w:rsidRDefault="006F7A6F" w:rsidP="005B3795">
            <w:pPr>
              <w:pStyle w:val="TableParagraph"/>
              <w:ind w:left="105"/>
            </w:pPr>
            <w:r w:rsidRPr="0046519A">
              <w:t xml:space="preserve">Создать условия для </w:t>
            </w:r>
            <w:r w:rsidRPr="0046519A">
              <w:rPr>
                <w:spacing w:val="-8"/>
              </w:rPr>
              <w:t xml:space="preserve">освоения подростками </w:t>
            </w:r>
            <w:r w:rsidRPr="0046519A">
              <w:t xml:space="preserve">базовых навыков регуляции своего физического и </w:t>
            </w:r>
            <w:r w:rsidRPr="0046519A">
              <w:rPr>
                <w:spacing w:val="-2"/>
              </w:rPr>
              <w:t xml:space="preserve">психологического </w:t>
            </w:r>
            <w:r w:rsidRPr="0046519A">
              <w:t>состояния.</w:t>
            </w:r>
          </w:p>
          <w:p w:rsidR="006F7A6F" w:rsidRPr="0046519A" w:rsidRDefault="006F7A6F" w:rsidP="005B3795">
            <w:pPr>
              <w:pStyle w:val="TableParagraph"/>
              <w:ind w:left="105"/>
            </w:pPr>
            <w:r w:rsidRPr="0046519A">
              <w:rPr>
                <w:spacing w:val="-2"/>
              </w:rPr>
              <w:t xml:space="preserve">Способствовать формированию </w:t>
            </w:r>
            <w:r w:rsidRPr="0046519A">
              <w:t xml:space="preserve">мотивации для </w:t>
            </w:r>
            <w:r w:rsidRPr="0046519A">
              <w:rPr>
                <w:spacing w:val="-8"/>
              </w:rPr>
              <w:t xml:space="preserve">дальнейшего развития </w:t>
            </w:r>
            <w:r w:rsidRPr="0046519A">
              <w:t>навыков управления собой.</w:t>
            </w:r>
          </w:p>
        </w:tc>
        <w:tc>
          <w:tcPr>
            <w:tcW w:w="5274" w:type="dxa"/>
          </w:tcPr>
          <w:p w:rsidR="006F7A6F" w:rsidRPr="0046519A" w:rsidRDefault="006F7A6F" w:rsidP="005B3795">
            <w:pPr>
              <w:pStyle w:val="TableParagraph"/>
              <w:spacing w:line="270" w:lineRule="exact"/>
            </w:pPr>
            <w:r w:rsidRPr="0046519A">
              <w:rPr>
                <w:spacing w:val="-6"/>
              </w:rPr>
              <w:t xml:space="preserve">Познакомить подростков с </w:t>
            </w:r>
            <w:proofErr w:type="gramStart"/>
            <w:r w:rsidRPr="0046519A">
              <w:rPr>
                <w:spacing w:val="-6"/>
              </w:rPr>
              <w:t>базовыми</w:t>
            </w:r>
            <w:proofErr w:type="gramEnd"/>
          </w:p>
          <w:p w:rsidR="006F7A6F" w:rsidRPr="0046519A" w:rsidRDefault="006F7A6F" w:rsidP="005B3795">
            <w:pPr>
              <w:pStyle w:val="TableParagraph"/>
              <w:ind w:right="641"/>
            </w:pPr>
            <w:r w:rsidRPr="0046519A">
              <w:rPr>
                <w:spacing w:val="-4"/>
              </w:rPr>
              <w:t xml:space="preserve">знаниями о работе мозга и его влиянии на состояние </w:t>
            </w:r>
            <w:r w:rsidRPr="0046519A">
              <w:t>организма.</w:t>
            </w:r>
          </w:p>
          <w:p w:rsidR="006F7A6F" w:rsidRPr="0046519A" w:rsidRDefault="006F7A6F" w:rsidP="005B3795">
            <w:pPr>
              <w:pStyle w:val="TableParagraph"/>
            </w:pPr>
            <w:r w:rsidRPr="0046519A">
              <w:rPr>
                <w:spacing w:val="-6"/>
              </w:rPr>
              <w:t xml:space="preserve">Познакомить со свойствами внимания: избирательностью, </w:t>
            </w:r>
            <w:r w:rsidRPr="0046519A">
              <w:t xml:space="preserve">устойчивостью, распределением, </w:t>
            </w:r>
            <w:r w:rsidRPr="0046519A">
              <w:rPr>
                <w:spacing w:val="-2"/>
              </w:rPr>
              <w:t>объёмом, переключаемостью.</w:t>
            </w:r>
          </w:p>
          <w:p w:rsidR="006F7A6F" w:rsidRPr="0046519A" w:rsidRDefault="006F7A6F" w:rsidP="005B3795">
            <w:pPr>
              <w:pStyle w:val="TableParagraph"/>
            </w:pPr>
            <w:r w:rsidRPr="0046519A">
              <w:rPr>
                <w:spacing w:val="-6"/>
              </w:rPr>
              <w:t>Познакомить с понятием «стресс» и стрессовыми</w:t>
            </w:r>
          </w:p>
          <w:p w:rsidR="006F7A6F" w:rsidRPr="0046519A" w:rsidRDefault="006F7A6F" w:rsidP="005B3795">
            <w:pPr>
              <w:pStyle w:val="TableParagraph"/>
            </w:pPr>
            <w:r w:rsidRPr="0046519A">
              <w:rPr>
                <w:spacing w:val="-6"/>
              </w:rPr>
              <w:t xml:space="preserve">Реакциями организма. Создать условия для освоения </w:t>
            </w:r>
            <w:r w:rsidRPr="0046519A">
              <w:t>навыков управления своим вниманием.</w:t>
            </w:r>
          </w:p>
          <w:p w:rsidR="006F7A6F" w:rsidRPr="0046519A" w:rsidRDefault="006F7A6F" w:rsidP="005B3795">
            <w:pPr>
              <w:pStyle w:val="TableParagraph"/>
            </w:pPr>
            <w:r w:rsidRPr="0046519A">
              <w:rPr>
                <w:spacing w:val="-6"/>
              </w:rPr>
              <w:t xml:space="preserve">Помочь подросткам установить связь между эмоциями и </w:t>
            </w:r>
            <w:r w:rsidRPr="0046519A">
              <w:t>телесными ощущениями.</w:t>
            </w:r>
          </w:p>
          <w:p w:rsidR="006F7A6F" w:rsidRPr="0046519A" w:rsidRDefault="006F7A6F" w:rsidP="005B3795">
            <w:pPr>
              <w:pStyle w:val="TableParagraph"/>
            </w:pPr>
            <w:r w:rsidRPr="0046519A">
              <w:rPr>
                <w:spacing w:val="-6"/>
              </w:rPr>
              <w:t xml:space="preserve">Создать условия для освоения приёмов и техник </w:t>
            </w:r>
            <w:proofErr w:type="spellStart"/>
            <w:r w:rsidRPr="0046519A">
              <w:t>совладания</w:t>
            </w:r>
            <w:proofErr w:type="spellEnd"/>
            <w:r w:rsidRPr="0046519A">
              <w:t xml:space="preserve"> со стрессом.</w:t>
            </w:r>
          </w:p>
          <w:p w:rsidR="006F7A6F" w:rsidRPr="0046519A" w:rsidRDefault="006F7A6F" w:rsidP="005B3795">
            <w:pPr>
              <w:pStyle w:val="TableParagraph"/>
              <w:ind w:right="1045"/>
            </w:pPr>
            <w:r w:rsidRPr="0046519A">
              <w:rPr>
                <w:spacing w:val="-6"/>
              </w:rPr>
              <w:t xml:space="preserve">Способствовать развитию собственных способов </w:t>
            </w:r>
            <w:proofErr w:type="spellStart"/>
            <w:r w:rsidRPr="0046519A">
              <w:t>совладания</w:t>
            </w:r>
            <w:proofErr w:type="spellEnd"/>
            <w:r w:rsidRPr="0046519A">
              <w:t xml:space="preserve"> со стрессом.</w:t>
            </w:r>
          </w:p>
          <w:p w:rsidR="006F7A6F" w:rsidRPr="0046519A" w:rsidRDefault="006F7A6F" w:rsidP="005B3795">
            <w:pPr>
              <w:pStyle w:val="TableParagraph"/>
            </w:pPr>
            <w:r w:rsidRPr="0046519A">
              <w:rPr>
                <w:spacing w:val="-8"/>
              </w:rPr>
              <w:t>Помочь подросткам выработать собственные способы</w:t>
            </w:r>
          </w:p>
          <w:p w:rsidR="006F7A6F" w:rsidRPr="0046519A" w:rsidRDefault="006F7A6F" w:rsidP="005B3795">
            <w:pPr>
              <w:pStyle w:val="TableParagraph"/>
              <w:spacing w:line="270" w:lineRule="atLeast"/>
            </w:pPr>
            <w:r w:rsidRPr="0046519A">
              <w:rPr>
                <w:spacing w:val="-6"/>
              </w:rPr>
              <w:t xml:space="preserve">заботы о себе и своём физическом и психологическом </w:t>
            </w:r>
            <w:r w:rsidRPr="0046519A">
              <w:t>здоровье.</w:t>
            </w:r>
          </w:p>
        </w:tc>
      </w:tr>
      <w:tr w:rsidR="006F7A6F" w:rsidRPr="005B3795" w:rsidTr="006F7A6F">
        <w:trPr>
          <w:trHeight w:val="3314"/>
        </w:trPr>
        <w:tc>
          <w:tcPr>
            <w:tcW w:w="1762" w:type="dxa"/>
          </w:tcPr>
          <w:p w:rsidR="006F7A6F" w:rsidRPr="0046519A" w:rsidRDefault="006F7A6F" w:rsidP="005B3795">
            <w:pPr>
              <w:pStyle w:val="TableParagraph"/>
              <w:spacing w:line="270" w:lineRule="exact"/>
              <w:ind w:left="107"/>
            </w:pPr>
            <w:r w:rsidRPr="0046519A">
              <w:lastRenderedPageBreak/>
              <w:t>Я и мое благополучие</w:t>
            </w:r>
          </w:p>
        </w:tc>
        <w:tc>
          <w:tcPr>
            <w:tcW w:w="2633" w:type="dxa"/>
          </w:tcPr>
          <w:p w:rsidR="006F7A6F" w:rsidRPr="00A318AA" w:rsidRDefault="006F7A6F" w:rsidP="005B3795">
            <w:pPr>
              <w:pStyle w:val="Pa7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Создать условия для развития у подростков потенциала самоопределения.</w:t>
            </w:r>
          </w:p>
          <w:p w:rsidR="006F7A6F" w:rsidRPr="0046519A" w:rsidRDefault="006F7A6F" w:rsidP="005B3795">
            <w:pPr>
              <w:pStyle w:val="TableParagraph"/>
              <w:ind w:left="105"/>
            </w:pPr>
          </w:p>
        </w:tc>
        <w:tc>
          <w:tcPr>
            <w:tcW w:w="5274" w:type="dxa"/>
          </w:tcPr>
          <w:p w:rsidR="006F7A6F" w:rsidRPr="00A318AA" w:rsidRDefault="006F7A6F" w:rsidP="005B3795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Способствовать принятию ответственности за свой выбор.</w:t>
            </w:r>
          </w:p>
          <w:p w:rsidR="006F7A6F" w:rsidRPr="00A318AA" w:rsidRDefault="006F7A6F" w:rsidP="005B3795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Создать условия для осознания и формирования системы ценностей.</w:t>
            </w:r>
          </w:p>
          <w:p w:rsidR="006F7A6F" w:rsidRPr="00A318AA" w:rsidRDefault="006F7A6F" w:rsidP="005B3795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Способствовать самопознанию и </w:t>
            </w:r>
            <w:proofErr w:type="spellStart"/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самопринятию</w:t>
            </w:r>
            <w:proofErr w:type="spellEnd"/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6F7A6F" w:rsidRPr="00A318AA" w:rsidRDefault="006F7A6F" w:rsidP="005B3795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Содействовать развитию рефлексии, критического мышления.</w:t>
            </w:r>
          </w:p>
          <w:p w:rsidR="006F7A6F" w:rsidRPr="00A318AA" w:rsidRDefault="006F7A6F" w:rsidP="005B3795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Познакомить с некоторыми признаками качественного выбора.</w:t>
            </w:r>
          </w:p>
          <w:p w:rsidR="006F7A6F" w:rsidRPr="00A318AA" w:rsidRDefault="006F7A6F" w:rsidP="005B3795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Смоделировать возможное будущее для развития навыков прогнозирования.</w:t>
            </w:r>
          </w:p>
          <w:p w:rsidR="006F7A6F" w:rsidRPr="00A318AA" w:rsidRDefault="006F7A6F" w:rsidP="005B3795">
            <w:pPr>
              <w:pStyle w:val="Pa15"/>
              <w:spacing w:line="240" w:lineRule="auto"/>
              <w:ind w:left="171" w:right="1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Способствовать накоплению позитивного опыта выражения собственной по</w:t>
            </w:r>
            <w:r w:rsidRPr="00A318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зиции.</w:t>
            </w:r>
          </w:p>
        </w:tc>
      </w:tr>
    </w:tbl>
    <w:p w:rsidR="006F7A6F" w:rsidRPr="006F7A6F" w:rsidRDefault="006F7A6F" w:rsidP="006F7A6F">
      <w:pPr>
        <w:spacing w:after="0"/>
        <w:ind w:left="120"/>
        <w:rPr>
          <w:lang w:val="ru-RU"/>
        </w:rPr>
      </w:pPr>
    </w:p>
    <w:p w:rsidR="00B3151A" w:rsidRPr="006F7A6F" w:rsidRDefault="00B3151A">
      <w:pPr>
        <w:spacing w:after="0"/>
        <w:ind w:left="120"/>
        <w:rPr>
          <w:lang w:val="ru-RU"/>
        </w:rPr>
      </w:pPr>
    </w:p>
    <w:p w:rsidR="00B3151A" w:rsidRPr="006F7A6F" w:rsidRDefault="00671CF2">
      <w:pPr>
        <w:spacing w:after="0"/>
        <w:ind w:left="120"/>
        <w:rPr>
          <w:lang w:val="ru-RU"/>
        </w:rPr>
      </w:pPr>
      <w:r w:rsidRPr="006F7A6F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В ОБРАЗОВАТЕЛЬНОЙ ПРОГРАММЕ</w:t>
      </w:r>
    </w:p>
    <w:p w:rsidR="006F7A6F" w:rsidRPr="006F7A6F" w:rsidRDefault="006F7A6F" w:rsidP="006F7A6F">
      <w:pPr>
        <w:ind w:right="240" w:firstLine="567"/>
        <w:jc w:val="both"/>
        <w:rPr>
          <w:rFonts w:ascii="Times New Roman" w:eastAsia="Times New Roman" w:hAnsi="Times New Roman" w:cs="Times New Roman"/>
          <w:lang w:val="ru-RU"/>
        </w:rPr>
        <w:sectPr w:rsidR="006F7A6F" w:rsidRPr="006F7A6F">
          <w:pgSz w:w="11910" w:h="16840"/>
          <w:pgMar w:top="1040" w:right="440" w:bottom="280" w:left="740" w:header="720" w:footer="720" w:gutter="0"/>
          <w:cols w:space="720"/>
        </w:sectPr>
      </w:pPr>
      <w:r w:rsidRPr="006F7A6F">
        <w:rPr>
          <w:rFonts w:ascii="Times New Roman" w:eastAsia="Times New Roman" w:hAnsi="Times New Roman" w:cs="Times New Roman"/>
          <w:lang w:val="ru-RU"/>
        </w:rPr>
        <w:t>Программа курса «Развитие личностного потенциала» рассчитана на 34 часа в год (1 раз в неделю) в 6 классе. В рамках занятий  предусмотрены такие формы работы, как беседы, дискуссии, мастер-классы, тренинги,   коммуникативные и деловы</w:t>
      </w:r>
      <w:r w:rsidRPr="006F7A6F">
        <w:rPr>
          <w:rFonts w:ascii="Times New Roman" w:hAnsi="Times New Roman" w:cs="Times New Roman"/>
          <w:lang w:val="ru-RU"/>
        </w:rPr>
        <w:t>е игры, консультации педагога-</w:t>
      </w:r>
      <w:r w:rsidRPr="006F7A6F">
        <w:rPr>
          <w:rFonts w:ascii="Times New Roman" w:eastAsia="Times New Roman" w:hAnsi="Times New Roman" w:cs="Times New Roman"/>
          <w:lang w:val="ru-RU"/>
        </w:rPr>
        <w:t>психолога.</w:t>
      </w:r>
    </w:p>
    <w:p w:rsidR="00B3151A" w:rsidRPr="006F7A6F" w:rsidRDefault="00B3151A" w:rsidP="006F7A6F">
      <w:pPr>
        <w:spacing w:after="0"/>
        <w:rPr>
          <w:lang w:val="ru-RU"/>
        </w:rPr>
      </w:pPr>
    </w:p>
    <w:p w:rsidR="000B5DF9" w:rsidRDefault="00671CF2" w:rsidP="000B5DF9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6F7A6F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</w:t>
      </w:r>
    </w:p>
    <w:tbl>
      <w:tblPr>
        <w:tblStyle w:val="TableNormal"/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790"/>
        <w:gridCol w:w="3435"/>
      </w:tblGrid>
      <w:tr w:rsidR="000B5DF9" w:rsidRPr="005B3795" w:rsidTr="005B3795">
        <w:trPr>
          <w:trHeight w:val="1103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spacing w:line="268" w:lineRule="exact"/>
              <w:ind w:left="107"/>
              <w:jc w:val="center"/>
              <w:rPr>
                <w:i/>
                <w:sz w:val="24"/>
              </w:rPr>
            </w:pPr>
            <w:r w:rsidRPr="00F6026A">
              <w:rPr>
                <w:i/>
                <w:sz w:val="24"/>
              </w:rPr>
              <w:t xml:space="preserve">Перечень </w:t>
            </w:r>
            <w:proofErr w:type="gramStart"/>
            <w:r w:rsidRPr="00F6026A">
              <w:rPr>
                <w:i/>
                <w:spacing w:val="-2"/>
                <w:sz w:val="24"/>
              </w:rPr>
              <w:t>основных</w:t>
            </w:r>
            <w:proofErr w:type="gramEnd"/>
          </w:p>
          <w:p w:rsidR="000B5DF9" w:rsidRPr="00F6026A" w:rsidRDefault="000B5DF9" w:rsidP="005B3795">
            <w:pPr>
              <w:pStyle w:val="TableParagraph"/>
              <w:spacing w:line="270" w:lineRule="atLeast"/>
              <w:ind w:left="107" w:right="264"/>
              <w:jc w:val="center"/>
              <w:rPr>
                <w:i/>
                <w:sz w:val="24"/>
              </w:rPr>
            </w:pPr>
            <w:r w:rsidRPr="00F6026A">
              <w:rPr>
                <w:i/>
                <w:sz w:val="24"/>
              </w:rPr>
              <w:t xml:space="preserve">разделов </w:t>
            </w:r>
            <w:proofErr w:type="gramStart"/>
            <w:r w:rsidRPr="00F6026A">
              <w:rPr>
                <w:i/>
                <w:sz w:val="24"/>
              </w:rPr>
              <w:t>программы</w:t>
            </w:r>
            <w:proofErr w:type="gramEnd"/>
            <w:r w:rsidRPr="00F6026A">
              <w:rPr>
                <w:i/>
                <w:sz w:val="24"/>
              </w:rPr>
              <w:t xml:space="preserve"> с указанием отпущенных на их реализацию</w:t>
            </w:r>
            <w:r w:rsidRPr="00F6026A">
              <w:rPr>
                <w:i/>
                <w:spacing w:val="-2"/>
                <w:sz w:val="24"/>
              </w:rPr>
              <w:t xml:space="preserve"> часов</w:t>
            </w:r>
          </w:p>
        </w:tc>
        <w:tc>
          <w:tcPr>
            <w:tcW w:w="3790" w:type="dxa"/>
          </w:tcPr>
          <w:p w:rsidR="000B5DF9" w:rsidRPr="00F6026A" w:rsidRDefault="000B5DF9" w:rsidP="005B3795">
            <w:pPr>
              <w:pStyle w:val="TableParagraph"/>
              <w:spacing w:line="268" w:lineRule="exact"/>
              <w:jc w:val="center"/>
              <w:rPr>
                <w:i/>
                <w:sz w:val="24"/>
              </w:rPr>
            </w:pPr>
            <w:r w:rsidRPr="00F6026A">
              <w:rPr>
                <w:i/>
                <w:sz w:val="24"/>
              </w:rPr>
              <w:t xml:space="preserve">Наполнение разделов </w:t>
            </w:r>
            <w:r w:rsidRPr="00F6026A">
              <w:rPr>
                <w:i/>
                <w:spacing w:val="-2"/>
                <w:sz w:val="24"/>
              </w:rPr>
              <w:t>программы</w:t>
            </w: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F6026A">
              <w:rPr>
                <w:i/>
                <w:sz w:val="24"/>
              </w:rPr>
              <w:t xml:space="preserve">Формы организации и виды </w:t>
            </w:r>
            <w:r w:rsidRPr="00F6026A">
              <w:rPr>
                <w:i/>
                <w:spacing w:val="-2"/>
                <w:sz w:val="24"/>
              </w:rPr>
              <w:t>деятельности</w:t>
            </w:r>
          </w:p>
        </w:tc>
      </w:tr>
      <w:tr w:rsidR="000B5DF9" w:rsidRPr="005B3795" w:rsidTr="005B3795">
        <w:trPr>
          <w:trHeight w:val="3588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ind w:left="107" w:right="1845"/>
            </w:pPr>
            <w:r w:rsidRPr="00F6026A">
              <w:t>Я и ты 17 часов</w:t>
            </w:r>
          </w:p>
        </w:tc>
        <w:tc>
          <w:tcPr>
            <w:tcW w:w="3790" w:type="dxa"/>
          </w:tcPr>
          <w:p w:rsidR="000B5DF9" w:rsidRPr="00F6026A" w:rsidRDefault="000B5DF9" w:rsidP="005B3795">
            <w:pPr>
              <w:pStyle w:val="TableParagraph"/>
              <w:spacing w:line="268" w:lineRule="exact"/>
            </w:pPr>
            <w:r w:rsidRPr="00F6026A">
              <w:t>Знакомство с</w:t>
            </w:r>
            <w:r w:rsidRPr="00F6026A">
              <w:rPr>
                <w:spacing w:val="-2"/>
              </w:rPr>
              <w:t xml:space="preserve"> содержанием</w:t>
            </w:r>
          </w:p>
          <w:p w:rsidR="000B5DF9" w:rsidRPr="00F6026A" w:rsidRDefault="000B5DF9" w:rsidP="005B3795">
            <w:pPr>
              <w:pStyle w:val="TableParagraph"/>
            </w:pPr>
            <w:r w:rsidRPr="00F6026A">
              <w:t>программы, создание классного Соглашения, рефлексия опыта использования Соглашения,</w:t>
            </w:r>
          </w:p>
          <w:p w:rsidR="000B5DF9" w:rsidRPr="00F6026A" w:rsidRDefault="000B5DF9" w:rsidP="005B3795">
            <w:pPr>
              <w:pStyle w:val="TableParagraph"/>
              <w:ind w:right="56"/>
            </w:pPr>
            <w:r w:rsidRPr="00F6026A">
              <w:t xml:space="preserve">исследование причин разногласия и причин понимания, тема чужой тайны, </w:t>
            </w:r>
            <w:proofErr w:type="spellStart"/>
            <w:r w:rsidRPr="00F6026A">
              <w:t>самовосприятие</w:t>
            </w:r>
            <w:proofErr w:type="spellEnd"/>
            <w:proofErr w:type="gramStart"/>
            <w:r w:rsidRPr="00F6026A">
              <w:t xml:space="preserve"> ,</w:t>
            </w:r>
            <w:proofErr w:type="gramEnd"/>
            <w:r w:rsidRPr="00F6026A">
              <w:t>осознание ответственности за себя и свои</w:t>
            </w:r>
          </w:p>
          <w:p w:rsidR="000B5DF9" w:rsidRPr="00F6026A" w:rsidRDefault="000B5DF9" w:rsidP="005B3795">
            <w:pPr>
              <w:pStyle w:val="TableParagraph"/>
            </w:pPr>
            <w:r w:rsidRPr="00F6026A">
              <w:t>поступки. Как складывается наше мнение о других людях, как</w:t>
            </w:r>
          </w:p>
          <w:p w:rsidR="000B5DF9" w:rsidRPr="00F6026A" w:rsidRDefault="000B5DF9" w:rsidP="005B3795">
            <w:pPr>
              <w:pStyle w:val="TableParagraph"/>
              <w:spacing w:line="270" w:lineRule="atLeast"/>
            </w:pPr>
            <w:r w:rsidRPr="00F6026A">
              <w:t xml:space="preserve">избежать предвзятости? Как чувствовать личные границы, находясь в обществе? Ненасильственное общение, осознание собственных мотивов и ценностей, ответственности за собственное благополучие. Рефлексивная практика. </w:t>
            </w:r>
          </w:p>
          <w:p w:rsidR="000B5DF9" w:rsidRPr="00F6026A" w:rsidRDefault="000B5DF9" w:rsidP="005B3795">
            <w:pPr>
              <w:pStyle w:val="TableParagraph"/>
              <w:spacing w:line="270" w:lineRule="atLeast"/>
            </w:pP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spacing w:before="267"/>
              <w:ind w:left="0"/>
            </w:pPr>
            <w:r w:rsidRPr="00F6026A">
              <w:t xml:space="preserve">  Психологические </w:t>
            </w:r>
            <w:r w:rsidRPr="00F6026A">
              <w:rPr>
                <w:spacing w:val="-2"/>
              </w:rPr>
              <w:t>игры,</w:t>
            </w:r>
          </w:p>
          <w:p w:rsidR="000B5DF9" w:rsidRPr="00F6026A" w:rsidRDefault="000B5DF9" w:rsidP="005B3795">
            <w:pPr>
              <w:pStyle w:val="TableParagraph"/>
              <w:ind w:left="105"/>
            </w:pPr>
            <w:r w:rsidRPr="00F6026A">
              <w:t xml:space="preserve">Решение практических кейсов, рисование, </w:t>
            </w:r>
            <w:proofErr w:type="spellStart"/>
            <w:r w:rsidRPr="00F6026A">
              <w:t>тюнинг</w:t>
            </w:r>
            <w:proofErr w:type="spellEnd"/>
            <w:r w:rsidRPr="00F6026A">
              <w:t xml:space="preserve"> собственного «я», постановка и решение проблемных</w:t>
            </w:r>
          </w:p>
          <w:p w:rsidR="000B5DF9" w:rsidRPr="00F6026A" w:rsidRDefault="000B5DF9" w:rsidP="005B3795">
            <w:pPr>
              <w:pStyle w:val="TableParagraph"/>
              <w:ind w:left="105"/>
            </w:pPr>
            <w:r w:rsidRPr="00F6026A">
              <w:t xml:space="preserve">вопросов, творческие работы, самоанализ и самооценка, наблюдения и т. д. </w:t>
            </w:r>
          </w:p>
        </w:tc>
      </w:tr>
      <w:tr w:rsidR="000B5DF9" w:rsidRPr="005B3795" w:rsidTr="005B3795">
        <w:trPr>
          <w:trHeight w:val="3588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t>Я и мой выбор</w:t>
            </w:r>
          </w:p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t>10 часов</w:t>
            </w:r>
          </w:p>
        </w:tc>
        <w:tc>
          <w:tcPr>
            <w:tcW w:w="3790" w:type="dxa"/>
          </w:tcPr>
          <w:p w:rsidR="000B5DF9" w:rsidRPr="00A318AA" w:rsidRDefault="000B5DF9" w:rsidP="005B3795">
            <w:pPr>
              <w:pStyle w:val="Default"/>
              <w:ind w:left="147"/>
              <w:rPr>
                <w:sz w:val="22"/>
                <w:szCs w:val="22"/>
              </w:rPr>
            </w:pPr>
            <w:r w:rsidRPr="00F6026A">
              <w:rPr>
                <w:sz w:val="22"/>
                <w:szCs w:val="22"/>
              </w:rPr>
              <w:t xml:space="preserve">Поведенческая (управление собственными действиями, поступками), познавательная (управление собственным вниманием) и телесная (управление своими состояниями в стрессовых ситуациях) области </w:t>
            </w:r>
            <w:proofErr w:type="spellStart"/>
            <w:r w:rsidRPr="00F6026A">
              <w:rPr>
                <w:sz w:val="22"/>
                <w:szCs w:val="22"/>
              </w:rPr>
              <w:t>саморегуляции</w:t>
            </w:r>
            <w:proofErr w:type="spellEnd"/>
            <w:r w:rsidRPr="00F6026A">
              <w:rPr>
                <w:sz w:val="22"/>
                <w:szCs w:val="22"/>
              </w:rPr>
              <w:t xml:space="preserve">. Знания о свойствах внимания, стрессе, связи эмоций и телесных проявлений, влиянии различных факторов на психологическое здоровье, упражнения на развитие навыков управления вниманием и </w:t>
            </w:r>
            <w:proofErr w:type="spellStart"/>
            <w:r w:rsidRPr="00F6026A">
              <w:rPr>
                <w:sz w:val="22"/>
                <w:szCs w:val="22"/>
              </w:rPr>
              <w:t>совладания</w:t>
            </w:r>
            <w:proofErr w:type="spellEnd"/>
            <w:r w:rsidRPr="00F6026A">
              <w:rPr>
                <w:sz w:val="22"/>
                <w:szCs w:val="22"/>
              </w:rPr>
              <w:t xml:space="preserve"> со стрессом. </w:t>
            </w:r>
            <w:r w:rsidRPr="00A318AA">
              <w:rPr>
                <w:sz w:val="22"/>
                <w:szCs w:val="22"/>
              </w:rPr>
              <w:t xml:space="preserve">Создание условий для формирования у подростков ответственного отношения к себе и умения заботиться о своём состоянии (организме) </w:t>
            </w: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spacing w:before="267"/>
              <w:ind w:left="0"/>
            </w:pPr>
            <w:r w:rsidRPr="00F6026A">
              <w:t xml:space="preserve">  Психологические </w:t>
            </w:r>
            <w:r w:rsidRPr="00F6026A">
              <w:rPr>
                <w:spacing w:val="-2"/>
              </w:rPr>
              <w:t>игры,</w:t>
            </w:r>
          </w:p>
          <w:p w:rsidR="000B5DF9" w:rsidRPr="00F6026A" w:rsidRDefault="000B5DF9" w:rsidP="005B3795">
            <w:pPr>
              <w:pStyle w:val="TableParagraph"/>
              <w:ind w:left="105"/>
            </w:pPr>
            <w:r w:rsidRPr="00F6026A">
              <w:t xml:space="preserve">Решение практических кейсов, рисование, </w:t>
            </w:r>
            <w:proofErr w:type="spellStart"/>
            <w:r w:rsidRPr="00F6026A">
              <w:t>тюнинг</w:t>
            </w:r>
            <w:proofErr w:type="spellEnd"/>
            <w:r w:rsidRPr="00F6026A">
              <w:t xml:space="preserve"> собственного «я», постановка и решение проблемных вопросов, творческие работы, самоанализ и самооценка, наблюдения и т. д.</w:t>
            </w:r>
          </w:p>
        </w:tc>
      </w:tr>
      <w:tr w:rsidR="000B5DF9" w:rsidRPr="005B3795" w:rsidTr="005B3795">
        <w:trPr>
          <w:trHeight w:val="3588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t xml:space="preserve">«Я и мое благополучие» </w:t>
            </w:r>
          </w:p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t>7 часов</w:t>
            </w:r>
          </w:p>
        </w:tc>
        <w:tc>
          <w:tcPr>
            <w:tcW w:w="3790" w:type="dxa"/>
          </w:tcPr>
          <w:p w:rsidR="000B5DF9" w:rsidRPr="00F6026A" w:rsidRDefault="000B5DF9" w:rsidP="005B3795">
            <w:pPr>
              <w:pStyle w:val="Default"/>
              <w:ind w:left="143"/>
              <w:rPr>
                <w:rFonts w:cs="Circe"/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Знакомство с общим со</w:t>
            </w:r>
            <w:r w:rsidRPr="00F6026A">
              <w:rPr>
                <w:rFonts w:cs="Circe"/>
                <w:sz w:val="22"/>
                <w:szCs w:val="22"/>
              </w:rPr>
              <w:softHyphen/>
              <w:t>держанием курса, договор о принципах взаи</w:t>
            </w:r>
            <w:r w:rsidRPr="00F6026A">
              <w:rPr>
                <w:rFonts w:cs="Circe"/>
                <w:sz w:val="22"/>
                <w:szCs w:val="22"/>
              </w:rPr>
              <w:softHyphen/>
              <w:t>модействия в группе. Признаки качественного выбора, среди которых выделяются связь с личными ценностями и учёт ценностей других людей. Анализ мотивов своих действий и  их осознание, стре</w:t>
            </w:r>
            <w:r w:rsidRPr="00F6026A">
              <w:rPr>
                <w:rFonts w:cs="Circe"/>
                <w:sz w:val="22"/>
                <w:szCs w:val="22"/>
              </w:rPr>
              <w:softHyphen/>
              <w:t>мление к успеху или избегание неудач.</w:t>
            </w:r>
          </w:p>
          <w:p w:rsidR="000B5DF9" w:rsidRPr="00F6026A" w:rsidRDefault="000B5DF9" w:rsidP="005B3795">
            <w:pPr>
              <w:pStyle w:val="Default"/>
              <w:ind w:left="143"/>
              <w:rPr>
                <w:rFonts w:cs="Circe"/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Ориентирование на создание образа будущего, на поиск личных и других ресурсов для движения к цели.</w:t>
            </w:r>
          </w:p>
          <w:p w:rsidR="000B5DF9" w:rsidRPr="00F6026A" w:rsidRDefault="000B5DF9" w:rsidP="005B3795">
            <w:pPr>
              <w:pStyle w:val="Default"/>
              <w:ind w:left="143"/>
              <w:rPr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 xml:space="preserve">Опыт осмысленного выбора профессионального пути и его </w:t>
            </w:r>
            <w:r w:rsidRPr="00F6026A">
              <w:rPr>
                <w:rFonts w:cs="Circe"/>
                <w:sz w:val="22"/>
                <w:szCs w:val="22"/>
              </w:rPr>
              <w:lastRenderedPageBreak/>
              <w:t>последствий.</w:t>
            </w: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spacing w:before="267"/>
              <w:ind w:left="184"/>
            </w:pPr>
            <w:proofErr w:type="gramStart"/>
            <w:r w:rsidRPr="00F6026A">
              <w:lastRenderedPageBreak/>
              <w:t xml:space="preserve">Психологические </w:t>
            </w:r>
            <w:r w:rsidRPr="00F6026A">
              <w:rPr>
                <w:spacing w:val="-2"/>
              </w:rPr>
              <w:t xml:space="preserve">игры, </w:t>
            </w:r>
            <w:r w:rsidRPr="00F6026A">
              <w:t xml:space="preserve">решение практических кейсов, рисование, </w:t>
            </w:r>
            <w:proofErr w:type="spellStart"/>
            <w:r w:rsidRPr="00F6026A">
              <w:t>тюнинг</w:t>
            </w:r>
            <w:proofErr w:type="spellEnd"/>
            <w:r w:rsidRPr="00F6026A">
              <w:t xml:space="preserve"> собственного «я», постановка и решение проблемных вопросов, творческие работы, самоанализ и самооценка, наблюдения и т. д.</w:t>
            </w:r>
            <w:proofErr w:type="gramEnd"/>
          </w:p>
        </w:tc>
      </w:tr>
    </w:tbl>
    <w:p w:rsidR="000B5DF9" w:rsidRPr="006F7A6F" w:rsidRDefault="000B5DF9" w:rsidP="000B5DF9">
      <w:pPr>
        <w:spacing w:after="0"/>
        <w:ind w:left="120"/>
        <w:rPr>
          <w:lang w:val="ru-RU"/>
        </w:rPr>
        <w:sectPr w:rsidR="000B5DF9" w:rsidRPr="006F7A6F" w:rsidSect="000B5DF9">
          <w:pgSz w:w="11906" w:h="16383"/>
          <w:pgMar w:top="284" w:right="850" w:bottom="426" w:left="1701" w:header="720" w:footer="720" w:gutter="0"/>
          <w:cols w:space="720"/>
        </w:sectPr>
      </w:pPr>
    </w:p>
    <w:p w:rsidR="00B3151A" w:rsidRPr="006F7A6F" w:rsidRDefault="00671CF2" w:rsidP="000B5DF9">
      <w:pPr>
        <w:spacing w:after="0"/>
        <w:ind w:left="120"/>
        <w:rPr>
          <w:lang w:val="ru-RU"/>
        </w:rPr>
      </w:pPr>
      <w:bookmarkStart w:id="8" w:name="block-47569485"/>
      <w:bookmarkEnd w:id="7"/>
      <w:r w:rsidRPr="006F7A6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  <w:r w:rsidR="00793020">
        <w:rPr>
          <w:rFonts w:ascii="Times New Roman" w:hAnsi="Times New Roman"/>
          <w:b/>
          <w:color w:val="333333"/>
          <w:sz w:val="28"/>
          <w:lang w:val="ru-RU"/>
        </w:rPr>
        <w:t>«РАЗВИТИЕ ЛИЧНОСТНОГО ПОТЕНЦИАЛА»</w:t>
      </w:r>
    </w:p>
    <w:tbl>
      <w:tblPr>
        <w:tblStyle w:val="TableNormal"/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790"/>
        <w:gridCol w:w="3435"/>
      </w:tblGrid>
      <w:tr w:rsidR="000B5DF9" w:rsidRPr="005B3795" w:rsidTr="005B3795">
        <w:trPr>
          <w:trHeight w:val="1103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spacing w:line="268" w:lineRule="exact"/>
              <w:ind w:left="107"/>
              <w:jc w:val="center"/>
              <w:rPr>
                <w:i/>
                <w:sz w:val="24"/>
              </w:rPr>
            </w:pPr>
            <w:bookmarkStart w:id="9" w:name="block-47569487"/>
            <w:bookmarkEnd w:id="8"/>
            <w:r w:rsidRPr="00F6026A">
              <w:rPr>
                <w:i/>
                <w:sz w:val="24"/>
              </w:rPr>
              <w:t xml:space="preserve">Перечень </w:t>
            </w:r>
            <w:proofErr w:type="gramStart"/>
            <w:r w:rsidRPr="00F6026A">
              <w:rPr>
                <w:i/>
                <w:spacing w:val="-2"/>
                <w:sz w:val="24"/>
              </w:rPr>
              <w:t>основных</w:t>
            </w:r>
            <w:proofErr w:type="gramEnd"/>
          </w:p>
          <w:p w:rsidR="000B5DF9" w:rsidRPr="00F6026A" w:rsidRDefault="000B5DF9" w:rsidP="005B3795">
            <w:pPr>
              <w:pStyle w:val="TableParagraph"/>
              <w:spacing w:line="270" w:lineRule="atLeast"/>
              <w:ind w:left="107" w:right="264"/>
              <w:jc w:val="center"/>
              <w:rPr>
                <w:i/>
                <w:sz w:val="24"/>
              </w:rPr>
            </w:pPr>
            <w:r w:rsidRPr="00F6026A">
              <w:rPr>
                <w:i/>
                <w:sz w:val="24"/>
              </w:rPr>
              <w:t xml:space="preserve">разделов </w:t>
            </w:r>
            <w:proofErr w:type="gramStart"/>
            <w:r w:rsidRPr="00F6026A">
              <w:rPr>
                <w:i/>
                <w:sz w:val="24"/>
              </w:rPr>
              <w:t>программы</w:t>
            </w:r>
            <w:proofErr w:type="gramEnd"/>
            <w:r w:rsidRPr="00F6026A">
              <w:rPr>
                <w:i/>
                <w:sz w:val="24"/>
              </w:rPr>
              <w:t xml:space="preserve"> с указанием отпущенных на их реализацию</w:t>
            </w:r>
            <w:r w:rsidRPr="00F6026A">
              <w:rPr>
                <w:i/>
                <w:spacing w:val="-2"/>
                <w:sz w:val="24"/>
              </w:rPr>
              <w:t xml:space="preserve"> часов</w:t>
            </w:r>
          </w:p>
        </w:tc>
        <w:tc>
          <w:tcPr>
            <w:tcW w:w="3790" w:type="dxa"/>
          </w:tcPr>
          <w:p w:rsidR="000B5DF9" w:rsidRPr="00F6026A" w:rsidRDefault="000B5DF9" w:rsidP="005B3795">
            <w:pPr>
              <w:pStyle w:val="TableParagraph"/>
              <w:spacing w:line="268" w:lineRule="exact"/>
              <w:jc w:val="center"/>
              <w:rPr>
                <w:i/>
                <w:sz w:val="24"/>
              </w:rPr>
            </w:pPr>
            <w:r w:rsidRPr="00F6026A">
              <w:rPr>
                <w:i/>
                <w:sz w:val="24"/>
              </w:rPr>
              <w:t xml:space="preserve">Наполнение разделов </w:t>
            </w:r>
            <w:r w:rsidRPr="00F6026A">
              <w:rPr>
                <w:i/>
                <w:spacing w:val="-2"/>
                <w:sz w:val="24"/>
              </w:rPr>
              <w:t>программы</w:t>
            </w: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ind w:left="105"/>
              <w:jc w:val="center"/>
              <w:rPr>
                <w:i/>
                <w:sz w:val="24"/>
              </w:rPr>
            </w:pPr>
            <w:r w:rsidRPr="00F6026A">
              <w:rPr>
                <w:i/>
                <w:sz w:val="24"/>
              </w:rPr>
              <w:t xml:space="preserve">Формы организации и виды </w:t>
            </w:r>
            <w:r w:rsidRPr="00F6026A">
              <w:rPr>
                <w:i/>
                <w:spacing w:val="-2"/>
                <w:sz w:val="24"/>
              </w:rPr>
              <w:t>деятельности</w:t>
            </w:r>
          </w:p>
        </w:tc>
      </w:tr>
      <w:tr w:rsidR="000B5DF9" w:rsidRPr="005B3795" w:rsidTr="005B3795">
        <w:trPr>
          <w:trHeight w:val="3588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ind w:left="107" w:right="1845"/>
            </w:pPr>
            <w:r w:rsidRPr="00F6026A">
              <w:t>Я и ты 17 часов</w:t>
            </w:r>
          </w:p>
        </w:tc>
        <w:tc>
          <w:tcPr>
            <w:tcW w:w="3790" w:type="dxa"/>
          </w:tcPr>
          <w:p w:rsidR="000B5DF9" w:rsidRPr="00F6026A" w:rsidRDefault="000B5DF9" w:rsidP="005B3795">
            <w:pPr>
              <w:pStyle w:val="TableParagraph"/>
              <w:spacing w:line="268" w:lineRule="exact"/>
            </w:pPr>
            <w:r w:rsidRPr="00F6026A">
              <w:t>Знакомство с</w:t>
            </w:r>
            <w:r w:rsidRPr="00F6026A">
              <w:rPr>
                <w:spacing w:val="-2"/>
              </w:rPr>
              <w:t xml:space="preserve"> содержанием</w:t>
            </w:r>
          </w:p>
          <w:p w:rsidR="000B5DF9" w:rsidRPr="00F6026A" w:rsidRDefault="000B5DF9" w:rsidP="005B3795">
            <w:pPr>
              <w:pStyle w:val="TableParagraph"/>
            </w:pPr>
            <w:r w:rsidRPr="00F6026A">
              <w:t>программы, создание классного Соглашения, рефлексия опыта использования Соглашения,</w:t>
            </w:r>
          </w:p>
          <w:p w:rsidR="000B5DF9" w:rsidRPr="00F6026A" w:rsidRDefault="000B5DF9" w:rsidP="005B3795">
            <w:pPr>
              <w:pStyle w:val="TableParagraph"/>
              <w:ind w:right="56"/>
            </w:pPr>
            <w:r w:rsidRPr="00F6026A">
              <w:t xml:space="preserve">исследование причин разногласия и причин понимания, тема чужой тайны, </w:t>
            </w:r>
            <w:proofErr w:type="spellStart"/>
            <w:r w:rsidRPr="00F6026A">
              <w:t>самовосприятие</w:t>
            </w:r>
            <w:proofErr w:type="spellEnd"/>
            <w:proofErr w:type="gramStart"/>
            <w:r w:rsidRPr="00F6026A">
              <w:t xml:space="preserve"> ,</w:t>
            </w:r>
            <w:proofErr w:type="gramEnd"/>
            <w:r w:rsidRPr="00F6026A">
              <w:t>осознание ответственности за себя и свои</w:t>
            </w:r>
          </w:p>
          <w:p w:rsidR="000B5DF9" w:rsidRPr="00F6026A" w:rsidRDefault="000B5DF9" w:rsidP="005B3795">
            <w:pPr>
              <w:pStyle w:val="TableParagraph"/>
            </w:pPr>
            <w:r w:rsidRPr="00F6026A">
              <w:t>поступки. Как складывается наше мнение о других людях, как</w:t>
            </w:r>
          </w:p>
          <w:p w:rsidR="000B5DF9" w:rsidRPr="00F6026A" w:rsidRDefault="000B5DF9" w:rsidP="005B3795">
            <w:pPr>
              <w:pStyle w:val="TableParagraph"/>
              <w:spacing w:line="270" w:lineRule="atLeast"/>
            </w:pPr>
            <w:r w:rsidRPr="00F6026A">
              <w:t xml:space="preserve">избежать предвзятости? Как чувствовать личные границы, находясь в обществе? Ненасильственное общение, осознание собственных мотивов и ценностей, ответственности за собственное благополучие. Рефлексивная практика. </w:t>
            </w:r>
          </w:p>
          <w:p w:rsidR="000B5DF9" w:rsidRPr="00F6026A" w:rsidRDefault="000B5DF9" w:rsidP="005B3795">
            <w:pPr>
              <w:pStyle w:val="TableParagraph"/>
              <w:spacing w:line="270" w:lineRule="atLeast"/>
            </w:pP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spacing w:before="267"/>
              <w:ind w:left="0"/>
            </w:pPr>
            <w:r w:rsidRPr="00F6026A">
              <w:t xml:space="preserve">  Психологические </w:t>
            </w:r>
            <w:r w:rsidRPr="00F6026A">
              <w:rPr>
                <w:spacing w:val="-2"/>
              </w:rPr>
              <w:t>игры,</w:t>
            </w:r>
          </w:p>
          <w:p w:rsidR="000B5DF9" w:rsidRPr="00F6026A" w:rsidRDefault="000B5DF9" w:rsidP="005B3795">
            <w:pPr>
              <w:pStyle w:val="TableParagraph"/>
              <w:ind w:left="105"/>
            </w:pPr>
            <w:r w:rsidRPr="00F6026A">
              <w:t xml:space="preserve">Решение практических кейсов, рисование, </w:t>
            </w:r>
            <w:proofErr w:type="spellStart"/>
            <w:r w:rsidRPr="00F6026A">
              <w:t>тюнинг</w:t>
            </w:r>
            <w:proofErr w:type="spellEnd"/>
            <w:r w:rsidRPr="00F6026A">
              <w:t xml:space="preserve"> собственного «я», постановка и решение проблемных</w:t>
            </w:r>
          </w:p>
          <w:p w:rsidR="000B5DF9" w:rsidRPr="00F6026A" w:rsidRDefault="000B5DF9" w:rsidP="005B3795">
            <w:pPr>
              <w:pStyle w:val="TableParagraph"/>
              <w:ind w:left="105"/>
            </w:pPr>
            <w:r w:rsidRPr="00F6026A">
              <w:t xml:space="preserve">вопросов, творческие работы, самоанализ и самооценка, наблюдения и т. д. </w:t>
            </w:r>
          </w:p>
        </w:tc>
      </w:tr>
      <w:tr w:rsidR="000B5DF9" w:rsidRPr="005B3795" w:rsidTr="005B3795">
        <w:trPr>
          <w:trHeight w:val="3588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t>Я и мой выбор</w:t>
            </w:r>
          </w:p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t>10 часов</w:t>
            </w:r>
          </w:p>
        </w:tc>
        <w:tc>
          <w:tcPr>
            <w:tcW w:w="3790" w:type="dxa"/>
          </w:tcPr>
          <w:p w:rsidR="000B5DF9" w:rsidRPr="00A318AA" w:rsidRDefault="000B5DF9" w:rsidP="005B3795">
            <w:pPr>
              <w:pStyle w:val="Default"/>
              <w:ind w:left="147"/>
              <w:rPr>
                <w:sz w:val="22"/>
                <w:szCs w:val="22"/>
              </w:rPr>
            </w:pPr>
            <w:r w:rsidRPr="00F6026A">
              <w:rPr>
                <w:sz w:val="22"/>
                <w:szCs w:val="22"/>
              </w:rPr>
              <w:t xml:space="preserve">Поведенческая (управление собственными действиями, поступками), познавательная (управление собственным вниманием) и телесная (управление своими состояниями в стрессовых ситуациях) области </w:t>
            </w:r>
            <w:proofErr w:type="spellStart"/>
            <w:r w:rsidRPr="00F6026A">
              <w:rPr>
                <w:sz w:val="22"/>
                <w:szCs w:val="22"/>
              </w:rPr>
              <w:t>саморегуляции</w:t>
            </w:r>
            <w:proofErr w:type="spellEnd"/>
            <w:r w:rsidRPr="00F6026A">
              <w:rPr>
                <w:sz w:val="22"/>
                <w:szCs w:val="22"/>
              </w:rPr>
              <w:t xml:space="preserve">. Знания о свойствах внимания, стрессе, связи эмоций и телесных проявлений, влиянии различных факторов на психологическое здоровье, упражнения на развитие навыков управления вниманием и </w:t>
            </w:r>
            <w:proofErr w:type="spellStart"/>
            <w:r w:rsidRPr="00F6026A">
              <w:rPr>
                <w:sz w:val="22"/>
                <w:szCs w:val="22"/>
              </w:rPr>
              <w:t>совладания</w:t>
            </w:r>
            <w:proofErr w:type="spellEnd"/>
            <w:r w:rsidRPr="00F6026A">
              <w:rPr>
                <w:sz w:val="22"/>
                <w:szCs w:val="22"/>
              </w:rPr>
              <w:t xml:space="preserve"> со стрессом. </w:t>
            </w:r>
            <w:r w:rsidRPr="00A318AA">
              <w:rPr>
                <w:sz w:val="22"/>
                <w:szCs w:val="22"/>
              </w:rPr>
              <w:t xml:space="preserve">Создание условий для формирования у подростков ответственного отношения к себе и умения заботиться о своём состоянии (организме) </w:t>
            </w: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spacing w:before="267"/>
              <w:ind w:left="0"/>
            </w:pPr>
            <w:r w:rsidRPr="00F6026A">
              <w:t xml:space="preserve">  Психологические </w:t>
            </w:r>
            <w:r w:rsidRPr="00F6026A">
              <w:rPr>
                <w:spacing w:val="-2"/>
              </w:rPr>
              <w:t>игры,</w:t>
            </w:r>
          </w:p>
          <w:p w:rsidR="000B5DF9" w:rsidRPr="00F6026A" w:rsidRDefault="000B5DF9" w:rsidP="005B3795">
            <w:pPr>
              <w:pStyle w:val="TableParagraph"/>
              <w:ind w:left="105"/>
            </w:pPr>
            <w:r w:rsidRPr="00F6026A">
              <w:t xml:space="preserve">Решение практических кейсов, рисование, </w:t>
            </w:r>
            <w:proofErr w:type="spellStart"/>
            <w:r w:rsidRPr="00F6026A">
              <w:t>тюнинг</w:t>
            </w:r>
            <w:proofErr w:type="spellEnd"/>
            <w:r w:rsidRPr="00F6026A">
              <w:t xml:space="preserve"> собственного «я», постановка и решение проблемных вопросов, творческие работы, самоанализ и самооценка, наблюдения и т. д.</w:t>
            </w:r>
          </w:p>
        </w:tc>
      </w:tr>
      <w:tr w:rsidR="000B5DF9" w:rsidRPr="005B3795" w:rsidTr="005B3795">
        <w:trPr>
          <w:trHeight w:val="3588"/>
        </w:trPr>
        <w:tc>
          <w:tcPr>
            <w:tcW w:w="2835" w:type="dxa"/>
          </w:tcPr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lastRenderedPageBreak/>
              <w:t xml:space="preserve">«Я и мое благополучие» </w:t>
            </w:r>
          </w:p>
          <w:p w:rsidR="000B5DF9" w:rsidRPr="00F6026A" w:rsidRDefault="000B5DF9" w:rsidP="005B3795">
            <w:pPr>
              <w:pStyle w:val="TableParagraph"/>
              <w:ind w:left="107" w:right="141"/>
            </w:pPr>
            <w:r w:rsidRPr="00F6026A">
              <w:t>7 часов</w:t>
            </w:r>
          </w:p>
        </w:tc>
        <w:tc>
          <w:tcPr>
            <w:tcW w:w="3790" w:type="dxa"/>
          </w:tcPr>
          <w:p w:rsidR="000B5DF9" w:rsidRPr="00F6026A" w:rsidRDefault="000B5DF9" w:rsidP="005B3795">
            <w:pPr>
              <w:pStyle w:val="Default"/>
              <w:ind w:left="143"/>
              <w:rPr>
                <w:rFonts w:cs="Circe"/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Знакомство с общим со</w:t>
            </w:r>
            <w:r w:rsidRPr="00F6026A">
              <w:rPr>
                <w:rFonts w:cs="Circe"/>
                <w:sz w:val="22"/>
                <w:szCs w:val="22"/>
              </w:rPr>
              <w:softHyphen/>
              <w:t>держанием курса, договор о принципах взаи</w:t>
            </w:r>
            <w:r w:rsidRPr="00F6026A">
              <w:rPr>
                <w:rFonts w:cs="Circe"/>
                <w:sz w:val="22"/>
                <w:szCs w:val="22"/>
              </w:rPr>
              <w:softHyphen/>
              <w:t>модействия в группе. Признаки качественного выбора, среди которых выделяются связь с личными ценностями и учёт ценностей других людей. Анализ мотивов своих действий и  их осознание, стре</w:t>
            </w:r>
            <w:r w:rsidRPr="00F6026A">
              <w:rPr>
                <w:rFonts w:cs="Circe"/>
                <w:sz w:val="22"/>
                <w:szCs w:val="22"/>
              </w:rPr>
              <w:softHyphen/>
              <w:t>мление к успеху или избегание неудач.</w:t>
            </w:r>
          </w:p>
          <w:p w:rsidR="000B5DF9" w:rsidRPr="00F6026A" w:rsidRDefault="000B5DF9" w:rsidP="005B3795">
            <w:pPr>
              <w:pStyle w:val="Default"/>
              <w:ind w:left="143"/>
              <w:rPr>
                <w:rFonts w:cs="Circe"/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Ориентирование на создание образа будущего, на поиск личных и других ресурсов для движения к цели.</w:t>
            </w:r>
          </w:p>
          <w:p w:rsidR="000B5DF9" w:rsidRPr="00F6026A" w:rsidRDefault="000B5DF9" w:rsidP="005B3795">
            <w:pPr>
              <w:pStyle w:val="Default"/>
              <w:ind w:left="143"/>
              <w:rPr>
                <w:sz w:val="22"/>
                <w:szCs w:val="22"/>
              </w:rPr>
            </w:pPr>
            <w:r w:rsidRPr="00F6026A">
              <w:rPr>
                <w:rFonts w:cs="Circe"/>
                <w:sz w:val="22"/>
                <w:szCs w:val="22"/>
              </w:rPr>
              <w:t>Опыт осмысленного выбора профессионального пути и его последствий.</w:t>
            </w:r>
          </w:p>
        </w:tc>
        <w:tc>
          <w:tcPr>
            <w:tcW w:w="3435" w:type="dxa"/>
          </w:tcPr>
          <w:p w:rsidR="000B5DF9" w:rsidRPr="00F6026A" w:rsidRDefault="000B5DF9" w:rsidP="005B3795">
            <w:pPr>
              <w:pStyle w:val="TableParagraph"/>
              <w:spacing w:before="267"/>
              <w:ind w:left="184"/>
            </w:pPr>
            <w:proofErr w:type="gramStart"/>
            <w:r w:rsidRPr="00F6026A">
              <w:t xml:space="preserve">Психологические </w:t>
            </w:r>
            <w:r w:rsidRPr="00F6026A">
              <w:rPr>
                <w:spacing w:val="-2"/>
              </w:rPr>
              <w:t xml:space="preserve">игры, </w:t>
            </w:r>
            <w:r w:rsidRPr="00F6026A">
              <w:t xml:space="preserve">решение практических кейсов, рисование, </w:t>
            </w:r>
            <w:proofErr w:type="spellStart"/>
            <w:r w:rsidRPr="00F6026A">
              <w:t>тюнинг</w:t>
            </w:r>
            <w:proofErr w:type="spellEnd"/>
            <w:r w:rsidRPr="00F6026A">
              <w:t xml:space="preserve"> собственного «я», постановка и решение проблемных вопросов, творческие работы, самоанализ и самооценка, наблюдения и т. д.</w:t>
            </w:r>
            <w:proofErr w:type="gramEnd"/>
          </w:p>
        </w:tc>
      </w:tr>
    </w:tbl>
    <w:p w:rsidR="00B3151A" w:rsidRPr="006F7A6F" w:rsidRDefault="00671CF2" w:rsidP="00793020">
      <w:pPr>
        <w:spacing w:after="0"/>
        <w:ind w:left="120"/>
        <w:rPr>
          <w:lang w:val="ru-RU"/>
        </w:rPr>
      </w:pPr>
      <w:r w:rsidRPr="006F7A6F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793020" w:rsidRDefault="00793020" w:rsidP="00793020">
      <w:pPr>
        <w:pStyle w:val="ae"/>
        <w:ind w:left="-567" w:right="-1" w:firstLine="567"/>
      </w:pPr>
      <w:r>
        <w:rPr>
          <w:spacing w:val="-4"/>
        </w:rPr>
        <w:t xml:space="preserve">Планируемые результаты освоения программы УМК «Развитие личностного потенциала </w:t>
      </w:r>
      <w:r>
        <w:rPr>
          <w:spacing w:val="-6"/>
        </w:rPr>
        <w:t xml:space="preserve">подростков» соответствуют требованиям Федерального государственного образовательного стандарта </w:t>
      </w:r>
      <w:r>
        <w:rPr>
          <w:spacing w:val="-4"/>
        </w:rPr>
        <w:t xml:space="preserve">основного общего образования (ФГОС ООО) в части достижения личностных и </w:t>
      </w:r>
      <w:proofErr w:type="spellStart"/>
      <w:r>
        <w:rPr>
          <w:spacing w:val="-4"/>
        </w:rP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793020" w:rsidRDefault="00793020" w:rsidP="00793020">
      <w:pPr>
        <w:pStyle w:val="ae"/>
        <w:ind w:left="-567" w:right="-1" w:firstLine="567"/>
        <w:rPr>
          <w:spacing w:val="-6"/>
        </w:rPr>
      </w:pPr>
      <w:r>
        <w:rPr>
          <w:spacing w:val="-4"/>
        </w:rPr>
        <w:t xml:space="preserve">Личностные результаты заключаются в понимании подростком цели своей учебной деятельности, </w:t>
      </w:r>
      <w:r>
        <w:rPr>
          <w:spacing w:val="-6"/>
        </w:rPr>
        <w:t xml:space="preserve">формировании и понимании своей системы ценностей, самоопределении. </w:t>
      </w:r>
    </w:p>
    <w:p w:rsidR="00793020" w:rsidRDefault="00793020" w:rsidP="00793020">
      <w:pPr>
        <w:pStyle w:val="ae"/>
        <w:ind w:left="-567" w:right="-1" w:firstLine="567"/>
      </w:pPr>
      <w:proofErr w:type="spellStart"/>
      <w:r>
        <w:rPr>
          <w:spacing w:val="-6"/>
        </w:rPr>
        <w:t>Метапредметные</w:t>
      </w:r>
      <w:proofErr w:type="spellEnd"/>
      <w:r>
        <w:rPr>
          <w:spacing w:val="-6"/>
        </w:rPr>
        <w:t xml:space="preserve"> результаты тесно связаны со способностью подростка к самообразованию и саморазвитию, а также способностью </w:t>
      </w:r>
      <w:r>
        <w:t>к коммуникации и групповой работе.</w:t>
      </w:r>
    </w:p>
    <w:p w:rsidR="00793020" w:rsidRDefault="00793020" w:rsidP="00793020">
      <w:pPr>
        <w:pStyle w:val="ae"/>
        <w:ind w:right="451" w:firstLine="288"/>
      </w:pPr>
    </w:p>
    <w:tbl>
      <w:tblPr>
        <w:tblStyle w:val="TableNormal"/>
        <w:tblW w:w="1009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7795"/>
      </w:tblGrid>
      <w:tr w:rsidR="00793020" w:rsidTr="00793020">
        <w:trPr>
          <w:trHeight w:val="827"/>
        </w:trPr>
        <w:tc>
          <w:tcPr>
            <w:tcW w:w="2299" w:type="dxa"/>
          </w:tcPr>
          <w:p w:rsidR="00793020" w:rsidRDefault="00793020" w:rsidP="005B3795">
            <w:pPr>
              <w:pStyle w:val="TableParagraph"/>
              <w:spacing w:line="273" w:lineRule="exact"/>
              <w:ind w:left="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b/>
                <w:spacing w:val="-2"/>
                <w:sz w:val="24"/>
              </w:rPr>
              <w:t>подсистем</w:t>
            </w:r>
          </w:p>
          <w:p w:rsidR="00793020" w:rsidRDefault="00793020" w:rsidP="005B3795">
            <w:pPr>
              <w:pStyle w:val="TableParagraph"/>
              <w:spacing w:line="270" w:lineRule="atLeast"/>
              <w:ind w:left="2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личностного потенциала</w:t>
            </w:r>
          </w:p>
        </w:tc>
        <w:tc>
          <w:tcPr>
            <w:tcW w:w="7795" w:type="dxa"/>
          </w:tcPr>
          <w:p w:rsidR="00793020" w:rsidRDefault="00793020" w:rsidP="005B3795">
            <w:pPr>
              <w:pStyle w:val="TableParagraph"/>
              <w:spacing w:line="273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793020" w:rsidRPr="005B3795" w:rsidTr="00793020">
        <w:trPr>
          <w:trHeight w:val="827"/>
        </w:trPr>
        <w:tc>
          <w:tcPr>
            <w:tcW w:w="2299" w:type="dxa"/>
          </w:tcPr>
          <w:p w:rsidR="00793020" w:rsidRDefault="00793020" w:rsidP="005B3795">
            <w:pPr>
              <w:pStyle w:val="TableParagraph"/>
              <w:ind w:left="657" w:hanging="425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Мотивационные ресурсы</w:t>
            </w:r>
          </w:p>
        </w:tc>
        <w:tc>
          <w:tcPr>
            <w:tcW w:w="7795" w:type="dxa"/>
          </w:tcPr>
          <w:p w:rsidR="00793020" w:rsidRPr="003540EE" w:rsidRDefault="00793020" w:rsidP="005B37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540EE">
              <w:rPr>
                <w:spacing w:val="-8"/>
                <w:sz w:val="24"/>
              </w:rPr>
              <w:t>Обучающийся</w:t>
            </w:r>
            <w:r w:rsidRPr="003540EE">
              <w:rPr>
                <w:spacing w:val="-10"/>
                <w:sz w:val="24"/>
              </w:rPr>
              <w:t>:</w:t>
            </w:r>
          </w:p>
          <w:p w:rsidR="00793020" w:rsidRPr="003540EE" w:rsidRDefault="00793020" w:rsidP="005B3795">
            <w:pPr>
              <w:pStyle w:val="TableParagraph"/>
              <w:spacing w:line="270" w:lineRule="atLeast"/>
              <w:ind w:left="109" w:right="176"/>
              <w:rPr>
                <w:sz w:val="24"/>
              </w:rPr>
            </w:pPr>
            <w:r w:rsidRPr="003540EE">
              <w:rPr>
                <w:spacing w:val="-4"/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саморазвитию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самообразованию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 xml:space="preserve">на </w:t>
            </w:r>
            <w:r w:rsidRPr="003540EE">
              <w:rPr>
                <w:sz w:val="24"/>
              </w:rPr>
              <w:t>основе мотивации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к обучению 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познанию</w:t>
            </w:r>
            <w:r>
              <w:rPr>
                <w:sz w:val="24"/>
              </w:rPr>
              <w:t>.</w:t>
            </w:r>
          </w:p>
        </w:tc>
      </w:tr>
      <w:tr w:rsidR="00793020" w:rsidRPr="005B3795" w:rsidTr="00793020">
        <w:trPr>
          <w:trHeight w:val="1380"/>
        </w:trPr>
        <w:tc>
          <w:tcPr>
            <w:tcW w:w="2299" w:type="dxa"/>
          </w:tcPr>
          <w:p w:rsidR="00793020" w:rsidRDefault="00793020" w:rsidP="005B3795">
            <w:pPr>
              <w:pStyle w:val="TableParagraph"/>
              <w:ind w:left="377" w:firstLine="276"/>
              <w:rPr>
                <w:sz w:val="24"/>
              </w:rPr>
            </w:pPr>
            <w:r>
              <w:rPr>
                <w:spacing w:val="-2"/>
                <w:sz w:val="24"/>
              </w:rPr>
              <w:t>Ресурсы устойчивости</w:t>
            </w:r>
          </w:p>
        </w:tc>
        <w:tc>
          <w:tcPr>
            <w:tcW w:w="7795" w:type="dxa"/>
          </w:tcPr>
          <w:p w:rsidR="00793020" w:rsidRPr="003540EE" w:rsidRDefault="00793020" w:rsidP="005B3795">
            <w:pPr>
              <w:pStyle w:val="TableParagraph"/>
              <w:ind w:left="109" w:right="501"/>
              <w:rPr>
                <w:sz w:val="24"/>
              </w:rPr>
            </w:pPr>
            <w:r w:rsidRPr="003540EE">
              <w:rPr>
                <w:spacing w:val="-4"/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меру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 xml:space="preserve">ним </w:t>
            </w:r>
            <w:r w:rsidRPr="003540EE">
              <w:rPr>
                <w:spacing w:val="-2"/>
                <w:sz w:val="24"/>
              </w:rPr>
              <w:t>события.</w:t>
            </w:r>
          </w:p>
          <w:p w:rsidR="00793020" w:rsidRPr="003540EE" w:rsidRDefault="00793020" w:rsidP="005B3795">
            <w:pPr>
              <w:pStyle w:val="TableParagraph"/>
              <w:ind w:left="109" w:right="285"/>
              <w:rPr>
                <w:sz w:val="24"/>
              </w:rPr>
            </w:pPr>
            <w:r w:rsidRPr="003540EE">
              <w:rPr>
                <w:spacing w:val="-4"/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 xml:space="preserve">и </w:t>
            </w:r>
            <w:r w:rsidRPr="003540EE">
              <w:rPr>
                <w:sz w:val="24"/>
              </w:rPr>
              <w:t>необходимость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отвечать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себя,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своё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дело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793020" w:rsidRPr="005B3795" w:rsidTr="00793020">
        <w:trPr>
          <w:trHeight w:val="1933"/>
        </w:trPr>
        <w:tc>
          <w:tcPr>
            <w:tcW w:w="2299" w:type="dxa"/>
          </w:tcPr>
          <w:p w:rsidR="00793020" w:rsidRDefault="00793020" w:rsidP="005B3795">
            <w:pPr>
              <w:pStyle w:val="TableParagraph"/>
              <w:ind w:left="657" w:hanging="569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Инструментальные ресурсы</w:t>
            </w:r>
          </w:p>
        </w:tc>
        <w:tc>
          <w:tcPr>
            <w:tcW w:w="7795" w:type="dxa"/>
          </w:tcPr>
          <w:p w:rsidR="00793020" w:rsidRPr="003540EE" w:rsidRDefault="00793020" w:rsidP="005B3795">
            <w:pPr>
              <w:pStyle w:val="TableParagraph"/>
              <w:ind w:left="109" w:right="285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Пытается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предугадать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иного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события, </w:t>
            </w:r>
            <w:r w:rsidRPr="003540EE">
              <w:rPr>
                <w:spacing w:val="-8"/>
                <w:sz w:val="24"/>
              </w:rPr>
              <w:t>высказывает догадки,</w:t>
            </w:r>
            <w:r>
              <w:rPr>
                <w:spacing w:val="-8"/>
                <w:sz w:val="24"/>
              </w:rPr>
              <w:t xml:space="preserve"> </w:t>
            </w:r>
            <w:r w:rsidRPr="003540EE">
              <w:rPr>
                <w:spacing w:val="-8"/>
                <w:sz w:val="24"/>
              </w:rPr>
              <w:t>почему это возможно или невозможно</w:t>
            </w:r>
            <w:r>
              <w:rPr>
                <w:spacing w:val="-8"/>
                <w:sz w:val="24"/>
              </w:rPr>
              <w:t>.</w:t>
            </w:r>
            <w:r w:rsidRPr="003540EE">
              <w:rPr>
                <w:spacing w:val="-8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решения</w:t>
            </w:r>
            <w:r>
              <w:rPr>
                <w:spacing w:val="-2"/>
                <w:sz w:val="24"/>
              </w:rPr>
              <w:t>.</w:t>
            </w:r>
            <w:r w:rsidRPr="003540EE">
              <w:rPr>
                <w:spacing w:val="-2"/>
                <w:sz w:val="24"/>
              </w:rPr>
              <w:t xml:space="preserve"> </w:t>
            </w:r>
            <w:r w:rsidRPr="003540EE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принятии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решения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ориентируется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собственные ценности и интересы</w:t>
            </w:r>
            <w:r>
              <w:rPr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 xml:space="preserve">Учится адекватно оценивать свои сильные и слабые стороны </w:t>
            </w:r>
            <w:r w:rsidRPr="003540EE">
              <w:rPr>
                <w:sz w:val="24"/>
              </w:rPr>
              <w:t>при выборе способа выполнения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задачи</w:t>
            </w:r>
            <w:r>
              <w:rPr>
                <w:sz w:val="24"/>
              </w:rPr>
              <w:t>.</w:t>
            </w:r>
          </w:p>
        </w:tc>
      </w:tr>
      <w:tr w:rsidR="00793020" w:rsidRPr="005B3795" w:rsidTr="00793020">
        <w:trPr>
          <w:trHeight w:val="1933"/>
        </w:trPr>
        <w:tc>
          <w:tcPr>
            <w:tcW w:w="2299" w:type="dxa"/>
          </w:tcPr>
          <w:p w:rsidR="00793020" w:rsidRPr="00821443" w:rsidRDefault="00793020" w:rsidP="005B3795">
            <w:pPr>
              <w:pStyle w:val="TableParagraph"/>
              <w:ind w:left="305" w:firstLine="348"/>
              <w:rPr>
                <w:sz w:val="24"/>
              </w:rPr>
            </w:pPr>
            <w:r w:rsidRPr="00821443">
              <w:rPr>
                <w:spacing w:val="-2"/>
                <w:sz w:val="24"/>
              </w:rPr>
              <w:t xml:space="preserve">Ресурсы </w:t>
            </w:r>
            <w:proofErr w:type="spellStart"/>
            <w:r w:rsidRPr="00821443">
              <w:rPr>
                <w:spacing w:val="-2"/>
                <w:sz w:val="24"/>
              </w:rPr>
              <w:t>саморегуляции</w:t>
            </w:r>
            <w:proofErr w:type="spellEnd"/>
          </w:p>
        </w:tc>
        <w:tc>
          <w:tcPr>
            <w:tcW w:w="7795" w:type="dxa"/>
          </w:tcPr>
          <w:p w:rsidR="00793020" w:rsidRPr="003540EE" w:rsidRDefault="00793020" w:rsidP="005B3795">
            <w:pPr>
              <w:pStyle w:val="TableParagraph"/>
              <w:ind w:left="109" w:right="176"/>
              <w:rPr>
                <w:sz w:val="24"/>
              </w:rPr>
            </w:pPr>
            <w:r w:rsidRPr="003540EE">
              <w:rPr>
                <w:spacing w:val="-2"/>
                <w:sz w:val="24"/>
              </w:rPr>
              <w:t>Учится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произвольно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. </w:t>
            </w:r>
            <w:r w:rsidRPr="003540EE">
              <w:rPr>
                <w:spacing w:val="-4"/>
                <w:sz w:val="24"/>
              </w:rPr>
              <w:t>Прогнозирует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 xml:space="preserve">числе </w:t>
            </w:r>
            <w:r w:rsidRPr="003540EE">
              <w:rPr>
                <w:spacing w:val="-2"/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обусловленность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поведения)</w:t>
            </w:r>
            <w:r>
              <w:rPr>
                <w:spacing w:val="-2"/>
                <w:sz w:val="24"/>
              </w:rPr>
              <w:t>.</w:t>
            </w:r>
            <w:r w:rsidRPr="003540EE"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важность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ситуацию, </w:t>
            </w:r>
            <w:r w:rsidRPr="003540EE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обратной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сверстников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взрослых</w:t>
            </w:r>
            <w:r>
              <w:rPr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Учитывает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обратную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сверстников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и </w:t>
            </w:r>
            <w:r w:rsidRPr="003540EE">
              <w:rPr>
                <w:spacing w:val="-2"/>
                <w:sz w:val="24"/>
              </w:rPr>
              <w:t>взрослых</w:t>
            </w:r>
            <w:r>
              <w:rPr>
                <w:spacing w:val="-2"/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 w:right="863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Анализирует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ситуацию</w:t>
            </w:r>
            <w:r>
              <w:rPr>
                <w:spacing w:val="-6"/>
                <w:sz w:val="24"/>
              </w:rPr>
              <w:t xml:space="preserve">. </w:t>
            </w:r>
            <w:r w:rsidRPr="003540EE">
              <w:rPr>
                <w:sz w:val="24"/>
              </w:rPr>
              <w:t>Учится слушать и слышать</w:t>
            </w:r>
            <w:r>
              <w:rPr>
                <w:sz w:val="24"/>
              </w:rPr>
              <w:t>,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п</w:t>
            </w:r>
            <w:r w:rsidRPr="003540EE">
              <w:rPr>
                <w:spacing w:val="-6"/>
                <w:sz w:val="24"/>
              </w:rPr>
              <w:t>онимает,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отразятся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другом человеке</w:t>
            </w:r>
            <w:r>
              <w:rPr>
                <w:spacing w:val="-6"/>
                <w:sz w:val="24"/>
              </w:rPr>
              <w:t>.</w:t>
            </w:r>
            <w:r w:rsidRPr="003540EE"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Распознаёт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эмоции,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последствия;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учится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эмоции</w:t>
            </w:r>
            <w:r>
              <w:rPr>
                <w:spacing w:val="-6"/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4"/>
                <w:sz w:val="24"/>
              </w:rPr>
              <w:lastRenderedPageBreak/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Pr="003540EE">
              <w:rPr>
                <w:spacing w:val="-4"/>
                <w:sz w:val="24"/>
              </w:rPr>
              <w:t xml:space="preserve">реплики </w:t>
            </w:r>
            <w:r w:rsidRPr="003540EE">
              <w:rPr>
                <w:spacing w:val="-6"/>
                <w:sz w:val="24"/>
              </w:rPr>
              <w:t>собеседника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другого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устанавливать </w:t>
            </w:r>
            <w:r w:rsidRPr="003540EE">
              <w:rPr>
                <w:sz w:val="24"/>
              </w:rPr>
              <w:t>свои при взаимодействии</w:t>
            </w:r>
            <w:r>
              <w:rPr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2"/>
                <w:sz w:val="24"/>
              </w:rPr>
              <w:t>Замечает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 xml:space="preserve">каких-либо </w:t>
            </w:r>
            <w:r w:rsidRPr="003540EE">
              <w:rPr>
                <w:spacing w:val="-6"/>
                <w:sz w:val="24"/>
              </w:rPr>
              <w:t>чувств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взглядов;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проверяет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предположения,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задавая </w:t>
            </w:r>
            <w:r w:rsidRPr="003540EE">
              <w:rPr>
                <w:sz w:val="24"/>
              </w:rPr>
              <w:t>окружающим вопросы</w:t>
            </w:r>
            <w:r>
              <w:rPr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изменившихся </w:t>
            </w:r>
            <w:r w:rsidRPr="003540EE">
              <w:rPr>
                <w:spacing w:val="-2"/>
                <w:sz w:val="24"/>
              </w:rPr>
              <w:t>обстоятельствах</w:t>
            </w:r>
            <w:r>
              <w:rPr>
                <w:spacing w:val="-2"/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многообразию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людей, </w:t>
            </w:r>
            <w:r w:rsidRPr="003540EE">
              <w:rPr>
                <w:spacing w:val="-2"/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 xml:space="preserve">различные </w:t>
            </w:r>
            <w:r w:rsidRPr="003540EE">
              <w:rPr>
                <w:sz w:val="24"/>
              </w:rPr>
              <w:t>интересы,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предпочтения,</w:t>
            </w:r>
            <w:r>
              <w:rPr>
                <w:sz w:val="24"/>
              </w:rPr>
              <w:t xml:space="preserve"> </w:t>
            </w:r>
            <w:r w:rsidRPr="003540EE">
              <w:rPr>
                <w:sz w:val="24"/>
              </w:rPr>
              <w:t>мнения</w:t>
            </w:r>
            <w:r>
              <w:rPr>
                <w:sz w:val="24"/>
              </w:rPr>
              <w:t>.</w:t>
            </w:r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2"/>
                <w:sz w:val="24"/>
              </w:rPr>
              <w:t>Связывает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ситуацию,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идею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контекстом; переносит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новый,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непривычный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 xml:space="preserve">контекст, </w:t>
            </w:r>
            <w:r w:rsidRPr="003540EE">
              <w:rPr>
                <w:spacing w:val="-6"/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выстраивать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идеями,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явлениями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разных </w:t>
            </w:r>
            <w:r w:rsidRPr="003540EE">
              <w:rPr>
                <w:sz w:val="24"/>
              </w:rPr>
              <w:t>сфер, неожиданные связи</w:t>
            </w:r>
            <w:r>
              <w:rPr>
                <w:sz w:val="24"/>
              </w:rPr>
              <w:t>.</w:t>
            </w:r>
          </w:p>
          <w:p w:rsidR="00793020" w:rsidRPr="007829D8" w:rsidRDefault="00793020" w:rsidP="005B379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7829D8">
              <w:rPr>
                <w:spacing w:val="-6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неопределённости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 xml:space="preserve">и </w:t>
            </w:r>
            <w:r w:rsidRPr="007829D8">
              <w:rPr>
                <w:spacing w:val="-2"/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 w:rsidRPr="007829D8">
              <w:rPr>
                <w:spacing w:val="-2"/>
                <w:sz w:val="24"/>
              </w:rPr>
              <w:t>собрать</w:t>
            </w:r>
            <w:r>
              <w:rPr>
                <w:spacing w:val="-2"/>
                <w:sz w:val="24"/>
              </w:rPr>
              <w:t xml:space="preserve"> </w:t>
            </w:r>
            <w:r w:rsidRPr="007829D8">
              <w:rPr>
                <w:spacing w:val="-2"/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 w:rsidRPr="007829D8">
              <w:rPr>
                <w:spacing w:val="-2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Pr="007829D8">
              <w:rPr>
                <w:spacing w:val="-2"/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 w:rsidRPr="007829D8">
              <w:rPr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793020" w:rsidRPr="005B3795" w:rsidTr="00793020">
        <w:trPr>
          <w:trHeight w:val="1933"/>
        </w:trPr>
        <w:tc>
          <w:tcPr>
            <w:tcW w:w="2299" w:type="dxa"/>
          </w:tcPr>
          <w:p w:rsidR="00793020" w:rsidRDefault="00793020" w:rsidP="005B3795">
            <w:pPr>
              <w:pStyle w:val="TableParagraph"/>
              <w:ind w:left="276" w:firstLine="37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Ресурсы трансформации</w:t>
            </w:r>
          </w:p>
        </w:tc>
        <w:tc>
          <w:tcPr>
            <w:tcW w:w="7795" w:type="dxa"/>
          </w:tcPr>
          <w:p w:rsidR="00793020" w:rsidRPr="003540EE" w:rsidRDefault="00793020" w:rsidP="005B3795">
            <w:pPr>
              <w:pStyle w:val="TableParagraph"/>
              <w:ind w:left="109" w:right="501"/>
              <w:rPr>
                <w:sz w:val="24"/>
              </w:rPr>
            </w:pPr>
            <w:proofErr w:type="gramStart"/>
            <w:r w:rsidRPr="003540EE">
              <w:rPr>
                <w:spacing w:val="-2"/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рефлексии</w:t>
            </w:r>
            <w:r>
              <w:rPr>
                <w:spacing w:val="-2"/>
                <w:sz w:val="24"/>
              </w:rPr>
              <w:t xml:space="preserve"> </w:t>
            </w:r>
            <w:r w:rsidRPr="003540EE">
              <w:rPr>
                <w:spacing w:val="-2"/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действий. </w:t>
            </w:r>
            <w:r w:rsidRPr="003540EE">
              <w:rPr>
                <w:spacing w:val="-6"/>
                <w:sz w:val="24"/>
              </w:rPr>
              <w:t>Анализирует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предыдущий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опыт,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связывает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Pr="003540EE">
              <w:rPr>
                <w:spacing w:val="-6"/>
                <w:sz w:val="24"/>
              </w:rPr>
              <w:t>текущей</w:t>
            </w:r>
            <w:proofErr w:type="gramEnd"/>
          </w:p>
          <w:p w:rsidR="00793020" w:rsidRPr="003540EE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3540EE">
              <w:rPr>
                <w:spacing w:val="-6"/>
                <w:sz w:val="24"/>
              </w:rPr>
              <w:t>задачей,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старается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поменять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стратегию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Pr="003540EE">
              <w:rPr>
                <w:spacing w:val="-6"/>
                <w:sz w:val="24"/>
              </w:rPr>
              <w:t xml:space="preserve">учётом </w:t>
            </w:r>
            <w:r w:rsidRPr="003540EE">
              <w:rPr>
                <w:sz w:val="24"/>
              </w:rPr>
              <w:t>предыдущих ошибок</w:t>
            </w:r>
            <w:r>
              <w:rPr>
                <w:sz w:val="24"/>
              </w:rPr>
              <w:t>.</w:t>
            </w:r>
          </w:p>
          <w:p w:rsidR="00793020" w:rsidRPr="007829D8" w:rsidRDefault="00793020" w:rsidP="005B3795">
            <w:pPr>
              <w:pStyle w:val="TableParagraph"/>
              <w:ind w:left="109"/>
              <w:rPr>
                <w:sz w:val="24"/>
              </w:rPr>
            </w:pPr>
            <w:r w:rsidRPr="007829D8">
              <w:rPr>
                <w:spacing w:val="-6"/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смотреть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на ситуацию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 w:rsidRPr="007829D8">
              <w:rPr>
                <w:spacing w:val="-6"/>
                <w:sz w:val="24"/>
              </w:rPr>
              <w:t>другим углом</w:t>
            </w:r>
            <w:r>
              <w:rPr>
                <w:spacing w:val="-6"/>
                <w:sz w:val="24"/>
              </w:rPr>
              <w:t>.</w:t>
            </w:r>
          </w:p>
        </w:tc>
      </w:tr>
    </w:tbl>
    <w:p w:rsidR="00793020" w:rsidRDefault="00793020" w:rsidP="00793020">
      <w:pPr>
        <w:pStyle w:val="ae"/>
        <w:ind w:right="548" w:firstLine="343"/>
        <w:rPr>
          <w:spacing w:val="-4"/>
        </w:rPr>
      </w:pPr>
    </w:p>
    <w:p w:rsidR="00793020" w:rsidRDefault="00793020" w:rsidP="00793020">
      <w:pPr>
        <w:pStyle w:val="ae"/>
        <w:ind w:right="548" w:firstLine="343"/>
        <w:rPr>
          <w:spacing w:val="-4"/>
        </w:rPr>
      </w:pPr>
    </w:p>
    <w:p w:rsidR="00B3151A" w:rsidRPr="006F7A6F" w:rsidRDefault="00B3151A">
      <w:pPr>
        <w:rPr>
          <w:lang w:val="ru-RU"/>
        </w:rPr>
        <w:sectPr w:rsidR="00B3151A" w:rsidRPr="006F7A6F" w:rsidSect="000B5DF9">
          <w:pgSz w:w="11906" w:h="16383"/>
          <w:pgMar w:top="709" w:right="850" w:bottom="1134" w:left="1701" w:header="720" w:footer="720" w:gutter="0"/>
          <w:cols w:space="720"/>
        </w:sectPr>
      </w:pPr>
    </w:p>
    <w:p w:rsidR="00B3151A" w:rsidRDefault="00671CF2">
      <w:pPr>
        <w:spacing w:after="0"/>
        <w:ind w:left="120"/>
      </w:pPr>
      <w:bookmarkStart w:id="10" w:name="block-47569483"/>
      <w:bookmarkEnd w:id="9"/>
      <w:r w:rsidRPr="006F7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51A" w:rsidRDefault="005B37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671CF2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B3795" w:rsidRDefault="005B37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45"/>
        <w:gridCol w:w="3772"/>
        <w:gridCol w:w="1223"/>
        <w:gridCol w:w="1841"/>
        <w:gridCol w:w="1910"/>
        <w:gridCol w:w="4549"/>
      </w:tblGrid>
      <w:tr w:rsidR="005B3795" w:rsidRPr="005B3795" w:rsidTr="005B3795">
        <w:trPr>
          <w:trHeight w:val="144"/>
        </w:trPr>
        <w:tc>
          <w:tcPr>
            <w:tcW w:w="7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95" w:rsidRPr="005B3795" w:rsidTr="005B379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95" w:rsidRPr="005B3795" w:rsidTr="005B3795">
        <w:trPr>
          <w:trHeight w:val="144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ind w:left="-15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5B37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https://vbudushee.ru/education/programma-po-razvitiyu-lichnostnogo-potentsiala/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 w:right="141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 xml:space="preserve">Управление собой </w:t>
            </w:r>
          </w:p>
          <w:p w:rsidR="005B3795" w:rsidRPr="005B3795" w:rsidRDefault="005B3795" w:rsidP="005B3795">
            <w:pPr>
              <w:spacing w:after="0"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https://vbudushee.ru/education/programma-po-razvitiyu-lichnostnogo-potentsiala/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spacing w:after="0"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5B3795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https://vbudushee.ru/education/programma-po-razvitiyu-lichnostnogo-potentsiala/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B3795" w:rsidRDefault="005B37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3795" w:rsidRPr="005B3795" w:rsidRDefault="005B3795">
      <w:pPr>
        <w:spacing w:after="0"/>
        <w:ind w:left="120"/>
        <w:rPr>
          <w:lang w:val="ru-RU"/>
        </w:rPr>
      </w:pPr>
    </w:p>
    <w:p w:rsidR="00B3151A" w:rsidRDefault="00B3151A">
      <w:pPr>
        <w:rPr>
          <w:lang w:val="ru-RU"/>
        </w:rPr>
      </w:pPr>
    </w:p>
    <w:p w:rsidR="00DD4693" w:rsidRDefault="00DD4693">
      <w:pPr>
        <w:rPr>
          <w:lang w:val="ru-RU"/>
        </w:rPr>
      </w:pPr>
    </w:p>
    <w:p w:rsidR="00DD4693" w:rsidRPr="00DD4693" w:rsidRDefault="00DD4693">
      <w:pPr>
        <w:rPr>
          <w:lang w:val="ru-RU"/>
        </w:rPr>
        <w:sectPr w:rsidR="00DD4693" w:rsidRPr="00DD4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51A" w:rsidRDefault="00671CF2" w:rsidP="005B3795">
      <w:pPr>
        <w:spacing w:after="0"/>
        <w:ind w:left="120"/>
        <w:sectPr w:rsidR="00B3151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3151A" w:rsidRDefault="00671CF2">
      <w:pPr>
        <w:spacing w:after="0"/>
        <w:ind w:left="120"/>
      </w:pPr>
      <w:bookmarkStart w:id="11" w:name="block-475694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795" w:rsidRPr="005B3795" w:rsidRDefault="005B3795" w:rsidP="005B379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671CF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1"/>
        <w:gridCol w:w="3544"/>
        <w:gridCol w:w="1134"/>
        <w:gridCol w:w="1701"/>
        <w:gridCol w:w="1559"/>
        <w:gridCol w:w="1985"/>
        <w:gridCol w:w="3543"/>
      </w:tblGrid>
      <w:tr w:rsidR="005B3795" w:rsidRPr="005B3795" w:rsidTr="005B3795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5B3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color w:val="221F1F"/>
                <w:spacing w:val="-6"/>
                <w:sz w:val="24"/>
                <w:szCs w:val="24"/>
              </w:rPr>
              <w:t>Путешествие продолжается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https://teacher.vbudushee.ru/program/3/module/6/lesson/351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Мы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договариваемся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https://teacher.vbudushee.ru/program/3/module/6/lesson/352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</w:pPr>
            <w:proofErr w:type="spellStart"/>
            <w:proofErr w:type="gram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Одноклассник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равно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друг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?</w:t>
            </w:r>
            <w:proofErr w:type="gramEnd"/>
          </w:p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https://teacher.vbudushee.ru/program/3/module/6/lesson/353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59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4"/>
              <w:pBdr>
                <w:bottom w:val="single" w:sz="6" w:space="11" w:color="E0E1E3"/>
              </w:pBdr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О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сотрудничестве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 и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поддержке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https://teacher.vbudushee.ru/program/3/module/6/lesson/354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4"/>
              <w:pBdr>
                <w:bottom w:val="single" w:sz="6" w:space="11" w:color="E0E1E3"/>
              </w:pBdr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Трудности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диалога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https://teacher.vbudushee.ru/program/3/module/6/lesson/355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4"/>
              <w:pBdr>
                <w:bottom w:val="single" w:sz="6" w:space="11" w:color="E0E1E3"/>
              </w:pBdr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От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суждения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 к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https://teacher.vbudushee.ru/program/3/module/6/lesson/356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4"/>
              <w:pBdr>
                <w:bottom w:val="single" w:sz="6" w:space="11" w:color="E0E1E3"/>
              </w:pBdr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  <w:lang w:val="ru-RU"/>
              </w:rPr>
              <w:t xml:space="preserve">Факты и суждения </w:t>
            </w:r>
            <w:proofErr w:type="gram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  <w:lang w:val="ru-RU"/>
              </w:rPr>
              <w:t>о</w:t>
            </w:r>
            <w:proofErr w:type="gram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  <w:lang w:val="ru-RU"/>
              </w:rPr>
              <w:t xml:space="preserve"> другом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https://teacher.vbudushee.ru/program/3/module/6/lesson/357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4"/>
              <w:pBdr>
                <w:bottom w:val="single" w:sz="6" w:space="11" w:color="E0E1E3"/>
              </w:pBdr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Эмоции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 в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общении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 (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часть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 1)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https://teacher.vbudushee.ru/program/3/module/6/lesson/358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color w:val="1B1B1B"/>
                <w:sz w:val="24"/>
                <w:szCs w:val="24"/>
              </w:rPr>
              <w:t>Эмоции в общении (часть 2)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https://teacher.vbudushee.ru/program/3/module/6/lesson/359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Потребности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https://teacher.vbudushee.ru/program/3/module/6/lesson/360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Управление эмоциями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https://teacher.vbudushee.ru/program/3/module/6/lesson/361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Секреты диалога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https://teacher.vbudushee.ru/program/3/module/6/lesson/362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66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Разговор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 xml:space="preserve"> с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самим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</w:rPr>
              <w:t>собой</w:t>
            </w:r>
            <w:proofErr w:type="spellEnd"/>
          </w:p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https://teacher.vbudushee.ru/program/3/module/6/lesson/363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Просьба или требование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https://teacher.vbudushee.ru/program/3/module/6/lesson/364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Говорим на языке Жирафа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https://teacher.vbudushee.ru/program/3/module/6/lesson/365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4"/>
              <w:pBdr>
                <w:bottom w:val="single" w:sz="6" w:space="11" w:color="E0E1E3"/>
              </w:pBdr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</w:pP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Извините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 xml:space="preserve">… </w:t>
            </w:r>
            <w:proofErr w:type="spellStart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Спасибо</w:t>
            </w:r>
            <w:proofErr w:type="spellEnd"/>
            <w:r w:rsidRPr="005B3795">
              <w:rPr>
                <w:rFonts w:ascii="Times New Roman" w:hAnsi="Times New Roman" w:cs="Times New Roman"/>
                <w:b w:val="0"/>
                <w:i w:val="0"/>
                <w:color w:val="1B1B1B"/>
                <w:sz w:val="24"/>
                <w:szCs w:val="24"/>
              </w:rPr>
              <w:t>!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https://teacher.vbudushee.ru/program/3/module/6/lesson/366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color w:val="1F497D" w:themeColor="text2"/>
                <w:sz w:val="24"/>
                <w:szCs w:val="24"/>
              </w:rPr>
            </w:pPr>
            <w:r w:rsidRPr="005B3795">
              <w:rPr>
                <w:color w:val="1F497D" w:themeColor="text2"/>
                <w:sz w:val="24"/>
                <w:szCs w:val="24"/>
              </w:rPr>
              <w:t>Шаг в будущее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https://teacher.vbudushee.ru/program/3/module/6/lesson/367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Готов ли я выбирать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https://teacher.vbudushee.ru/program/3/module/10/lesson/328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Как я отношусь к неизвестности?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https://teacher.vbudushee.ru/program/3/module/10/lesson/329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Как мы выбираем?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https://teacher.vbudushee.ru/program/3/module/10/lesson/330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Что мне важно?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https://teacher.vbudushee.ru/program/3/module/10/lesson/331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Как выбираю я?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https://teacher.vbudushee.ru/program/3/module/10/lesson/332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TableParagraph"/>
              <w:ind w:left="0"/>
              <w:rPr>
                <w:sz w:val="24"/>
                <w:szCs w:val="24"/>
              </w:rPr>
            </w:pPr>
            <w:r w:rsidRPr="005B3795">
              <w:rPr>
                <w:sz w:val="24"/>
                <w:szCs w:val="24"/>
              </w:rPr>
              <w:t>Мой ли это выбор?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https://teacher.vbudushee.ru/program/3/module/10/lesson/333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Что необходимо учесть при выборе?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C55C03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https://teacher.vbudushee.ru/program/3/module/10/lesson/334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А что если я выберу ЭТО?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https://teacher.vbudushee.ru/program/3/module/10/lesson/335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Любой ли выбор хорош?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https://teacher.vbudushee.ru/program/3/module/10/lesson/336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b w:val="0"/>
                <w:color w:val="1B1B1B"/>
                <w:sz w:val="24"/>
                <w:szCs w:val="24"/>
                <w:lang w:val="ru-RU"/>
              </w:rPr>
              <w:t>Как это было? Что это для меня?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https://teacher.vbudushee.ru/program/3/module/10/lesson/337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Мои потребности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https://teacher.vbudushee.ru/program/3/module/15/lesson/248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Мои  возможности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795" w:rsidRPr="00C55C03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https://teacher.vbudushee.ru/program/3/module/15/lesson/248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Ответственность перед собой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C55C03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B3795" w:rsidRPr="005B37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https://teacher.vbudushee.ru/program/3/module/15/lesson/251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Ответственность за мир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https://teacher.vbudushee.ru/program/3/module/15/lesson/252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Профессия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C55C03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</w:t>
            </w:r>
            <w:r w:rsidR="00C55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https://teacher.vbudushee.ru/program/3/module/15/lesson/253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Этика труда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https://teacher.vbudushee.ru/program/3/module/15/lesson/254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95" w:rsidRPr="005B3795" w:rsidTr="005B379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795" w:rsidRPr="005B3795" w:rsidRDefault="005B3795" w:rsidP="005B379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3795">
              <w:rPr>
                <w:rFonts w:ascii="Times New Roman" w:hAnsi="Times New Roman" w:cs="Times New Roman"/>
                <w:color w:val="000000"/>
              </w:rPr>
              <w:t>Как справляться с рисками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5B3795" w:rsidP="005B3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795" w:rsidRPr="005B3795" w:rsidRDefault="00C55C03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B3795" w:rsidRPr="005B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795" w:rsidRPr="005B3795" w:rsidRDefault="005B3795" w:rsidP="005B3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B3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https://teacher.vbudushee.ru/program/3/module/15/lesson/255</w:t>
              </w:r>
            </w:hyperlink>
            <w:r w:rsidRPr="005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3795" w:rsidRPr="005B3795" w:rsidRDefault="005B3795" w:rsidP="005B3795">
      <w:pPr>
        <w:rPr>
          <w:lang w:val="ru-RU"/>
        </w:rPr>
        <w:sectPr w:rsidR="005B3795" w:rsidRPr="005B37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671CF2" w:rsidRPr="005B3795" w:rsidRDefault="00671CF2" w:rsidP="005B3795">
      <w:pPr>
        <w:spacing w:after="0"/>
        <w:rPr>
          <w:lang w:val="ru-RU"/>
        </w:rPr>
      </w:pPr>
    </w:p>
    <w:sectPr w:rsidR="00671CF2" w:rsidRPr="005B3795" w:rsidSect="005B379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151A"/>
    <w:rsid w:val="000B5DF9"/>
    <w:rsid w:val="004338B4"/>
    <w:rsid w:val="005B3795"/>
    <w:rsid w:val="00671CF2"/>
    <w:rsid w:val="006F7A6F"/>
    <w:rsid w:val="00793020"/>
    <w:rsid w:val="00B3151A"/>
    <w:rsid w:val="00C55C03"/>
    <w:rsid w:val="00D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5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1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F7A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F7A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A6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ru-RU"/>
    </w:rPr>
  </w:style>
  <w:style w:type="paragraph" w:customStyle="1" w:styleId="Pa7">
    <w:name w:val="Pa7"/>
    <w:basedOn w:val="Default"/>
    <w:next w:val="Default"/>
    <w:uiPriority w:val="99"/>
    <w:rsid w:val="006F7A6F"/>
    <w:pPr>
      <w:spacing w:line="201" w:lineRule="atLeast"/>
    </w:pPr>
    <w:rPr>
      <w:rFonts w:ascii="Circe" w:hAnsi="Circe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F7A6F"/>
    <w:pPr>
      <w:spacing w:line="201" w:lineRule="atLeast"/>
    </w:pPr>
    <w:rPr>
      <w:rFonts w:ascii="Circe" w:hAnsi="Circe" w:cstheme="minorBidi"/>
      <w:color w:val="auto"/>
    </w:rPr>
  </w:style>
  <w:style w:type="paragraph" w:styleId="ae">
    <w:name w:val="Body Text"/>
    <w:basedOn w:val="a"/>
    <w:link w:val="af"/>
    <w:uiPriority w:val="1"/>
    <w:qFormat/>
    <w:rsid w:val="0079302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9302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20">
    <w:name w:val="Pa20"/>
    <w:basedOn w:val="Default"/>
    <w:next w:val="Default"/>
    <w:uiPriority w:val="99"/>
    <w:rsid w:val="005B3795"/>
    <w:pPr>
      <w:spacing w:line="181" w:lineRule="atLeast"/>
    </w:pPr>
    <w:rPr>
      <w:rFonts w:ascii="Circe" w:hAnsi="Circe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vbudushee.ru/program/3/module/6/lesson/352" TargetMode="External"/><Relationship Id="rId13" Type="http://schemas.openxmlformats.org/officeDocument/2006/relationships/hyperlink" Target="https://teacher.vbudushee.ru/program/3/module/6/lesson/357" TargetMode="External"/><Relationship Id="rId18" Type="http://schemas.openxmlformats.org/officeDocument/2006/relationships/hyperlink" Target="https://teacher.vbudushee.ru/program/3/module/6/lesson/362" TargetMode="External"/><Relationship Id="rId26" Type="http://schemas.openxmlformats.org/officeDocument/2006/relationships/hyperlink" Target="https://teacher.vbudushee.ru/program/3/module/10/lesson/330" TargetMode="External"/><Relationship Id="rId39" Type="http://schemas.openxmlformats.org/officeDocument/2006/relationships/hyperlink" Target="https://teacher.vbudushee.ru/program/3/module/15/lesson/2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cher.vbudushee.ru/program/3/module/6/lesson/365" TargetMode="External"/><Relationship Id="rId34" Type="http://schemas.openxmlformats.org/officeDocument/2006/relationships/hyperlink" Target="https://teacher.vbudushee.ru/program/3/module/15/lesson/24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teacher.vbudushee.ru/program/3/module/6/lesson/351" TargetMode="External"/><Relationship Id="rId12" Type="http://schemas.openxmlformats.org/officeDocument/2006/relationships/hyperlink" Target="https://teacher.vbudushee.ru/program/3/module/6/lesson/356" TargetMode="External"/><Relationship Id="rId17" Type="http://schemas.openxmlformats.org/officeDocument/2006/relationships/hyperlink" Target="https://teacher.vbudushee.ru/program/3/module/6/lesson/361" TargetMode="External"/><Relationship Id="rId25" Type="http://schemas.openxmlformats.org/officeDocument/2006/relationships/hyperlink" Target="https://teacher.vbudushee.ru/program/3/module/10/lesson/329" TargetMode="External"/><Relationship Id="rId33" Type="http://schemas.openxmlformats.org/officeDocument/2006/relationships/hyperlink" Target="https://teacher.vbudushee.ru/program/3/module/10/lesson/337" TargetMode="External"/><Relationship Id="rId38" Type="http://schemas.openxmlformats.org/officeDocument/2006/relationships/hyperlink" Target="https://teacher.vbudushee.ru/program/3/module/15/lesson/2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cher.vbudushee.ru/program/3/module/6/lesson/360" TargetMode="External"/><Relationship Id="rId20" Type="http://schemas.openxmlformats.org/officeDocument/2006/relationships/hyperlink" Target="https://teacher.vbudushee.ru/program/3/module/6/lesson/364" TargetMode="External"/><Relationship Id="rId29" Type="http://schemas.openxmlformats.org/officeDocument/2006/relationships/hyperlink" Target="https://teacher.vbudushee.ru/program/3/module/10/lesson/33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budushee.ru/education/programma-po-razvitiyu-lichnostnogo-potentsiala/" TargetMode="External"/><Relationship Id="rId11" Type="http://schemas.openxmlformats.org/officeDocument/2006/relationships/hyperlink" Target="https://teacher.vbudushee.ru/program/3/module/6/lesson/355" TargetMode="External"/><Relationship Id="rId24" Type="http://schemas.openxmlformats.org/officeDocument/2006/relationships/hyperlink" Target="https://teacher.vbudushee.ru/program/3/module/10/lesson/328" TargetMode="External"/><Relationship Id="rId32" Type="http://schemas.openxmlformats.org/officeDocument/2006/relationships/hyperlink" Target="https://teacher.vbudushee.ru/program/3/module/10/lesson/336" TargetMode="External"/><Relationship Id="rId37" Type="http://schemas.openxmlformats.org/officeDocument/2006/relationships/hyperlink" Target="https://teacher.vbudushee.ru/program/3/module/15/lesson/252" TargetMode="External"/><Relationship Id="rId40" Type="http://schemas.openxmlformats.org/officeDocument/2006/relationships/hyperlink" Target="https://teacher.vbudushee.ru/program/3/module/15/lesson/255" TargetMode="External"/><Relationship Id="rId5" Type="http://schemas.openxmlformats.org/officeDocument/2006/relationships/hyperlink" Target="https://vbudushee.ru/education/programma-po-razvitiyu-lichnostnogo-potentsiala/" TargetMode="External"/><Relationship Id="rId15" Type="http://schemas.openxmlformats.org/officeDocument/2006/relationships/hyperlink" Target="https://teacher.vbudushee.ru/program/3/module/6/lesson/359" TargetMode="External"/><Relationship Id="rId23" Type="http://schemas.openxmlformats.org/officeDocument/2006/relationships/hyperlink" Target="https://teacher.vbudushee.ru/program/3/module/6/lesson/367" TargetMode="External"/><Relationship Id="rId28" Type="http://schemas.openxmlformats.org/officeDocument/2006/relationships/hyperlink" Target="https://teacher.vbudushee.ru/program/3/module/10/lesson/332" TargetMode="External"/><Relationship Id="rId36" Type="http://schemas.openxmlformats.org/officeDocument/2006/relationships/hyperlink" Target="https://teacher.vbudushee.ru/program/3/module/15/lesson/251" TargetMode="External"/><Relationship Id="rId10" Type="http://schemas.openxmlformats.org/officeDocument/2006/relationships/hyperlink" Target="https://teacher.vbudushee.ru/program/3/module/6/lesson/354" TargetMode="External"/><Relationship Id="rId19" Type="http://schemas.openxmlformats.org/officeDocument/2006/relationships/hyperlink" Target="https://teacher.vbudushee.ru/program/3/module/6/lesson/363" TargetMode="External"/><Relationship Id="rId31" Type="http://schemas.openxmlformats.org/officeDocument/2006/relationships/hyperlink" Target="https://teacher.vbudushee.ru/program/3/module/10/lesson/335" TargetMode="External"/><Relationship Id="rId4" Type="http://schemas.openxmlformats.org/officeDocument/2006/relationships/hyperlink" Target="https://vbudushee.ru/education/programma-po-razvitiyu-lichnostnogo-potentsiala/" TargetMode="External"/><Relationship Id="rId9" Type="http://schemas.openxmlformats.org/officeDocument/2006/relationships/hyperlink" Target="https://teacher.vbudushee.ru/program/3/module/6/lesson/353" TargetMode="External"/><Relationship Id="rId14" Type="http://schemas.openxmlformats.org/officeDocument/2006/relationships/hyperlink" Target="https://teacher.vbudushee.ru/program/3/module/6/lesson/358" TargetMode="External"/><Relationship Id="rId22" Type="http://schemas.openxmlformats.org/officeDocument/2006/relationships/hyperlink" Target="https://teacher.vbudushee.ru/program/3/module/6/lesson/366" TargetMode="External"/><Relationship Id="rId27" Type="http://schemas.openxmlformats.org/officeDocument/2006/relationships/hyperlink" Target="https://teacher.vbudushee.ru/program/3/module/10/lesson/331" TargetMode="External"/><Relationship Id="rId30" Type="http://schemas.openxmlformats.org/officeDocument/2006/relationships/hyperlink" Target="https://teacher.vbudushee.ru/program/3/module/10/lesson/334" TargetMode="External"/><Relationship Id="rId35" Type="http://schemas.openxmlformats.org/officeDocument/2006/relationships/hyperlink" Target="https://teacher.vbudushee.ru/program/3/module/15/lesson/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2024-11-12T09:43:00Z</cp:lastPrinted>
  <dcterms:created xsi:type="dcterms:W3CDTF">2024-10-15T09:36:00Z</dcterms:created>
  <dcterms:modified xsi:type="dcterms:W3CDTF">2024-11-12T09:43:00Z</dcterms:modified>
</cp:coreProperties>
</file>